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3D9" w:rsidRPr="00523393" w:rsidRDefault="00523393" w:rsidP="006803D9">
      <w:pPr>
        <w:jc w:val="both"/>
        <w:rPr>
          <w:rFonts w:ascii="Arial" w:hAnsi="Arial" w:cs="Arial"/>
          <w:b/>
          <w:sz w:val="24"/>
          <w:szCs w:val="24"/>
          <w:lang w:val="es-MX"/>
        </w:rPr>
      </w:pPr>
      <w:bookmarkStart w:id="0" w:name="_GoBack"/>
      <w:bookmarkEnd w:id="0"/>
      <w:r w:rsidRPr="00523393">
        <w:rPr>
          <w:rFonts w:ascii="Arial" w:hAnsi="Arial" w:cs="Arial"/>
          <w:b/>
          <w:sz w:val="24"/>
          <w:szCs w:val="24"/>
          <w:lang w:val="es-MX"/>
        </w:rPr>
        <w:t>Estudio de mercado:</w:t>
      </w:r>
    </w:p>
    <w:p w:rsidR="006803D9" w:rsidRPr="006803D9" w:rsidRDefault="006803D9" w:rsidP="006803D9">
      <w:pPr>
        <w:jc w:val="both"/>
        <w:rPr>
          <w:rFonts w:ascii="Arial" w:hAnsi="Arial" w:cs="Arial"/>
          <w:sz w:val="20"/>
          <w:szCs w:val="20"/>
          <w:lang w:val="es-MX"/>
        </w:rPr>
      </w:pPr>
      <w:r w:rsidRPr="006803D9">
        <w:rPr>
          <w:rFonts w:ascii="Arial" w:hAnsi="Arial" w:cs="Arial"/>
          <w:sz w:val="20"/>
          <w:szCs w:val="20"/>
          <w:lang w:val="es-MX"/>
        </w:rPr>
        <w:t xml:space="preserve">México ocupa un lejano onceavo lugar en el mundo como productor de cacao, con 2.45% del total mundial (FAO 2003). En el comercio internacional es un importador neto. En la década de los noventas acumulo aportaciones por un total equivalente a 31 mil toneladas de grano con un valor de 62 millones dólares, mientras las exportaciones alcanzaron las 15 mil 500 toneladas de grano y derivados, con un valor  de 26.3 millones de dólares. </w:t>
      </w:r>
    </w:p>
    <w:p w:rsidR="006803D9" w:rsidRDefault="006803D9" w:rsidP="006803D9">
      <w:pPr>
        <w:jc w:val="both"/>
        <w:rPr>
          <w:rFonts w:ascii="Arial" w:hAnsi="Arial" w:cs="Arial"/>
          <w:sz w:val="24"/>
          <w:szCs w:val="24"/>
          <w:lang w:val="es-MX"/>
        </w:rPr>
      </w:pPr>
      <w:r w:rsidRPr="006803D9">
        <w:rPr>
          <w:rFonts w:ascii="Arial" w:hAnsi="Arial" w:cs="Arial"/>
          <w:sz w:val="20"/>
          <w:szCs w:val="20"/>
          <w:lang w:val="es-MX"/>
        </w:rPr>
        <w:t>La situación actual del cacao en México se aprecia en la siguiente figura</w:t>
      </w:r>
      <w:r w:rsidRPr="002003C5">
        <w:rPr>
          <w:rFonts w:ascii="Arial" w:hAnsi="Arial" w:cs="Arial"/>
          <w:sz w:val="24"/>
          <w:szCs w:val="24"/>
          <w:lang w:val="es-MX"/>
        </w:rPr>
        <w:t>:</w:t>
      </w:r>
    </w:p>
    <w:p w:rsidR="006803D9" w:rsidRPr="002003C5" w:rsidRDefault="006803D9" w:rsidP="006803D9">
      <w:pPr>
        <w:jc w:val="both"/>
        <w:rPr>
          <w:rFonts w:ascii="Arial" w:hAnsi="Arial" w:cs="Arial"/>
          <w:sz w:val="24"/>
          <w:szCs w:val="24"/>
          <w:lang w:val="es-MX"/>
        </w:rPr>
      </w:pPr>
      <w:r>
        <w:rPr>
          <w:rFonts w:ascii="Arial" w:hAnsi="Arial" w:cs="Arial"/>
          <w:noProof/>
          <w:sz w:val="24"/>
          <w:szCs w:val="24"/>
          <w:lang w:eastAsia="es-ES_tradnl"/>
        </w:rPr>
        <mc:AlternateContent>
          <mc:Choice Requires="wps">
            <w:drawing>
              <wp:anchor distT="0" distB="0" distL="114300" distR="114300" simplePos="0" relativeHeight="251663360" behindDoc="0" locked="0" layoutInCell="1" allowOverlap="1" wp14:anchorId="24FFE912" wp14:editId="089D1BBA">
                <wp:simplePos x="0" y="0"/>
                <wp:positionH relativeFrom="column">
                  <wp:posOffset>3825240</wp:posOffset>
                </wp:positionH>
                <wp:positionV relativeFrom="paragraph">
                  <wp:posOffset>256540</wp:posOffset>
                </wp:positionV>
                <wp:extent cx="90805" cy="590550"/>
                <wp:effectExtent l="9525" t="8255" r="13970" b="10795"/>
                <wp:wrapNone/>
                <wp:docPr id="8" name="Cerrar llav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90550"/>
                        </a:xfrm>
                        <a:prstGeom prst="rightBrace">
                          <a:avLst>
                            <a:gd name="adj1" fmla="val 541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8" o:spid="_x0000_s1026" type="#_x0000_t88" style="position:absolute;margin-left:301.2pt;margin-top:20.2pt;width:7.15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"/>
            </w:pict>
          </mc:Fallback>
        </mc:AlternateContent>
      </w:r>
      <w:r>
        <w:rPr>
          <w:rFonts w:ascii="Arial" w:hAnsi="Arial" w:cs="Arial"/>
          <w:noProof/>
          <w:sz w:val="24"/>
          <w:szCs w:val="24"/>
          <w:lang w:eastAsia="es-ES_tradnl"/>
        </w:rPr>
        <mc:AlternateContent>
          <mc:Choice Requires="wps">
            <w:drawing>
              <wp:anchor distT="0" distB="0" distL="114300" distR="114300" simplePos="0" relativeHeight="251660288" behindDoc="0" locked="0" layoutInCell="1" allowOverlap="1" wp14:anchorId="0E3D6D4A" wp14:editId="659664A1">
                <wp:simplePos x="0" y="0"/>
                <wp:positionH relativeFrom="column">
                  <wp:posOffset>1405890</wp:posOffset>
                </wp:positionH>
                <wp:positionV relativeFrom="paragraph">
                  <wp:posOffset>256540</wp:posOffset>
                </wp:positionV>
                <wp:extent cx="123825" cy="590550"/>
                <wp:effectExtent l="9525" t="8255" r="9525" b="10795"/>
                <wp:wrapNone/>
                <wp:docPr id="7" name="Abrir llav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590550"/>
                        </a:xfrm>
                        <a:prstGeom prst="leftBrace">
                          <a:avLst>
                            <a:gd name="adj1" fmla="val 397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7" o:spid="_x0000_s1026" type="#_x0000_t87" style="position:absolute;margin-left:110.7pt;margin-top:20.2pt;width:9.75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"/>
            </w:pict>
          </mc:Fallback>
        </mc:AlternateContent>
      </w:r>
      <w:r>
        <w:rPr>
          <w:rFonts w:ascii="Arial" w:hAnsi="Arial" w:cs="Arial"/>
          <w:noProof/>
          <w:sz w:val="24"/>
          <w:szCs w:val="24"/>
          <w:lang w:eastAsia="es-ES_tradnl"/>
        </w:rPr>
        <mc:AlternateContent>
          <mc:Choice Requires="wps">
            <w:drawing>
              <wp:anchor distT="0" distB="0" distL="114300" distR="114300" simplePos="0" relativeHeight="251659264" behindDoc="0" locked="0" layoutInCell="1" allowOverlap="1" wp14:anchorId="559F6FE5" wp14:editId="6094843F">
                <wp:simplePos x="0" y="0"/>
                <wp:positionH relativeFrom="column">
                  <wp:align>center</wp:align>
                </wp:positionH>
                <wp:positionV relativeFrom="paragraph">
                  <wp:posOffset>0</wp:posOffset>
                </wp:positionV>
                <wp:extent cx="2054225" cy="3947160"/>
                <wp:effectExtent l="8255" t="8890" r="13970" b="635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4225" cy="3947160"/>
                        </a:xfrm>
                        <a:prstGeom prst="rect">
                          <a:avLst/>
                        </a:prstGeom>
                        <a:solidFill>
                          <a:srgbClr val="FFFFFF"/>
                        </a:solidFill>
                        <a:ln w="9525">
                          <a:solidFill>
                            <a:srgbClr val="000000"/>
                          </a:solidFill>
                          <a:miter lim="800000"/>
                          <a:headEnd/>
                          <a:tailEnd/>
                        </a:ln>
                      </wps:spPr>
                      <wps:txbx>
                        <w:txbxContent>
                          <w:p w:rsidR="006803D9" w:rsidRDefault="006803D9" w:rsidP="006803D9">
                            <w:pPr>
                              <w:rPr>
                                <w:lang w:val="es-MX"/>
                              </w:rPr>
                            </w:pPr>
                          </w:p>
                          <w:p w:rsidR="006803D9" w:rsidRDefault="006803D9" w:rsidP="006803D9">
                            <w:pPr>
                              <w:jc w:val="center"/>
                              <w:rPr>
                                <w:lang w:val="es-MX"/>
                              </w:rPr>
                            </w:pPr>
                            <w:r>
                              <w:rPr>
                                <w:lang w:val="es-MX"/>
                              </w:rPr>
                              <w:t>37 MIL PRODUCTORES</w:t>
                            </w:r>
                          </w:p>
                          <w:p w:rsidR="006803D9" w:rsidRDefault="006803D9" w:rsidP="006803D9">
                            <w:pPr>
                              <w:jc w:val="center"/>
                              <w:rPr>
                                <w:lang w:val="es-MX"/>
                              </w:rPr>
                            </w:pPr>
                            <w:r>
                              <w:rPr>
                                <w:lang w:val="es-MX"/>
                              </w:rPr>
                              <w:t>83, 350 HECTÁREAS</w:t>
                            </w:r>
                          </w:p>
                          <w:p w:rsidR="006803D9" w:rsidRDefault="006803D9" w:rsidP="006803D9">
                            <w:pPr>
                              <w:jc w:val="center"/>
                              <w:rPr>
                                <w:lang w:val="es-MX"/>
                              </w:rPr>
                            </w:pPr>
                            <w:r>
                              <w:rPr>
                                <w:lang w:val="es-MX"/>
                              </w:rPr>
                              <w:t>43, 300 TONELADAS DE CACAO</w:t>
                            </w:r>
                          </w:p>
                          <w:p w:rsidR="006803D9" w:rsidRDefault="006803D9" w:rsidP="006803D9">
                            <w:pPr>
                              <w:jc w:val="center"/>
                              <w:rPr>
                                <w:lang w:val="es-MX"/>
                              </w:rPr>
                            </w:pPr>
                            <w:r>
                              <w:rPr>
                                <w:lang w:val="es-MX"/>
                              </w:rPr>
                              <w:t>4.98 MILLONES DE JORNALES</w:t>
                            </w:r>
                          </w:p>
                          <w:p w:rsidR="006803D9" w:rsidRDefault="006803D9" w:rsidP="006803D9">
                            <w:pPr>
                              <w:jc w:val="center"/>
                              <w:rPr>
                                <w:lang w:val="es-MX"/>
                              </w:rPr>
                            </w:pPr>
                            <w:r>
                              <w:rPr>
                                <w:lang w:val="es-MX"/>
                              </w:rPr>
                              <w:t>PRECIO $16.50 POR KG</w:t>
                            </w:r>
                          </w:p>
                          <w:p w:rsidR="006803D9" w:rsidRDefault="006803D9" w:rsidP="006803D9">
                            <w:pPr>
                              <w:jc w:val="center"/>
                              <w:rPr>
                                <w:lang w:val="es-MX"/>
                              </w:rPr>
                            </w:pPr>
                            <w:r>
                              <w:rPr>
                                <w:lang w:val="es-MX"/>
                              </w:rPr>
                              <w:t>99% DE SUPERFICIE EN TABASCO Y CHIAPAS</w:t>
                            </w:r>
                          </w:p>
                          <w:p w:rsidR="006803D9" w:rsidRDefault="006803D9" w:rsidP="006803D9">
                            <w:pPr>
                              <w:jc w:val="center"/>
                              <w:rPr>
                                <w:lang w:val="es-MX"/>
                              </w:rPr>
                            </w:pPr>
                            <w:r>
                              <w:rPr>
                                <w:lang w:val="es-MX"/>
                              </w:rPr>
                              <w:t>100% BAJO SOMBRA</w:t>
                            </w:r>
                          </w:p>
                          <w:p w:rsidR="006803D9" w:rsidRDefault="006803D9" w:rsidP="006803D9">
                            <w:pPr>
                              <w:jc w:val="center"/>
                              <w:rPr>
                                <w:lang w:val="es-MX"/>
                              </w:rPr>
                            </w:pPr>
                            <w:r>
                              <w:rPr>
                                <w:lang w:val="es-MX"/>
                              </w:rPr>
                              <w:t>213 EMPRESAS</w:t>
                            </w:r>
                          </w:p>
                          <w:p w:rsidR="006803D9" w:rsidRDefault="006803D9" w:rsidP="006803D9">
                            <w:pPr>
                              <w:jc w:val="center"/>
                              <w:rPr>
                                <w:lang w:val="es-MX"/>
                              </w:rPr>
                            </w:pPr>
                            <w:r>
                              <w:rPr>
                                <w:lang w:val="es-MX"/>
                              </w:rPr>
                              <w:t>6,464 EMPLEOS</w:t>
                            </w:r>
                          </w:p>
                          <w:p w:rsidR="006803D9" w:rsidRDefault="006803D9" w:rsidP="006803D9">
                            <w:pPr>
                              <w:jc w:val="center"/>
                              <w:rPr>
                                <w:lang w:val="es-MX"/>
                              </w:rPr>
                            </w:pPr>
                            <w:r>
                              <w:rPr>
                                <w:lang w:val="es-MX"/>
                              </w:rPr>
                              <w:t>VENTAS $ 3000 MILLONES</w:t>
                            </w:r>
                          </w:p>
                          <w:p w:rsidR="006803D9" w:rsidRPr="002003C5" w:rsidRDefault="006803D9" w:rsidP="006803D9">
                            <w:pPr>
                              <w:jc w:val="center"/>
                              <w:rPr>
                                <w:lang w:val="es-MX"/>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left:0;text-align:left;margin-left:0;margin-top:0;width:161.75pt;height:310.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">
                <v:textbox>
                  <w:txbxContent>
                    <w:p w:rsidR="006803D9" w:rsidRDefault="006803D9" w:rsidP="006803D9">
                      <w:pPr>
                        <w:rPr>
                          <w:lang w:val="es-MX"/>
                        </w:rPr>
                      </w:pPr>
                    </w:p>
                    <w:p w:rsidR="006803D9" w:rsidRDefault="006803D9" w:rsidP="006803D9">
                      <w:pPr>
                        <w:jc w:val="center"/>
                        <w:rPr>
                          <w:lang w:val="es-MX"/>
                        </w:rPr>
                      </w:pPr>
                      <w:r>
                        <w:rPr>
                          <w:lang w:val="es-MX"/>
                        </w:rPr>
                        <w:t>37 MIL PRODUCTORES</w:t>
                      </w:r>
                    </w:p>
                    <w:p w:rsidR="006803D9" w:rsidRDefault="006803D9" w:rsidP="006803D9">
                      <w:pPr>
                        <w:jc w:val="center"/>
                        <w:rPr>
                          <w:lang w:val="es-MX"/>
                        </w:rPr>
                      </w:pPr>
                      <w:r>
                        <w:rPr>
                          <w:lang w:val="es-MX"/>
                        </w:rPr>
                        <w:t>83, 350 HECTÁREAS</w:t>
                      </w:r>
                    </w:p>
                    <w:p w:rsidR="006803D9" w:rsidRDefault="006803D9" w:rsidP="006803D9">
                      <w:pPr>
                        <w:jc w:val="center"/>
                        <w:rPr>
                          <w:lang w:val="es-MX"/>
                        </w:rPr>
                      </w:pPr>
                      <w:r>
                        <w:rPr>
                          <w:lang w:val="es-MX"/>
                        </w:rPr>
                        <w:t>43, 300 TONELADAS DE CACAO</w:t>
                      </w:r>
                    </w:p>
                    <w:p w:rsidR="006803D9" w:rsidRDefault="006803D9" w:rsidP="006803D9">
                      <w:pPr>
                        <w:jc w:val="center"/>
                        <w:rPr>
                          <w:lang w:val="es-MX"/>
                        </w:rPr>
                      </w:pPr>
                      <w:r>
                        <w:rPr>
                          <w:lang w:val="es-MX"/>
                        </w:rPr>
                        <w:t>4.98 MILLONES DE JORNALES</w:t>
                      </w:r>
                    </w:p>
                    <w:p w:rsidR="006803D9" w:rsidRDefault="006803D9" w:rsidP="006803D9">
                      <w:pPr>
                        <w:jc w:val="center"/>
                        <w:rPr>
                          <w:lang w:val="es-MX"/>
                        </w:rPr>
                      </w:pPr>
                      <w:r>
                        <w:rPr>
                          <w:lang w:val="es-MX"/>
                        </w:rPr>
                        <w:t>PRECIO $16.50 POR KG</w:t>
                      </w:r>
                    </w:p>
                    <w:p w:rsidR="006803D9" w:rsidRDefault="006803D9" w:rsidP="006803D9">
                      <w:pPr>
                        <w:jc w:val="center"/>
                        <w:rPr>
                          <w:lang w:val="es-MX"/>
                        </w:rPr>
                      </w:pPr>
                      <w:r>
                        <w:rPr>
                          <w:lang w:val="es-MX"/>
                        </w:rPr>
                        <w:t>99% DE SUPERFICIE EN TABASCO Y CHIAPAS</w:t>
                      </w:r>
                    </w:p>
                    <w:p w:rsidR="006803D9" w:rsidRDefault="006803D9" w:rsidP="006803D9">
                      <w:pPr>
                        <w:jc w:val="center"/>
                        <w:rPr>
                          <w:lang w:val="es-MX"/>
                        </w:rPr>
                      </w:pPr>
                      <w:r>
                        <w:rPr>
                          <w:lang w:val="es-MX"/>
                        </w:rPr>
                        <w:t>100% BAJO SOMBRA</w:t>
                      </w:r>
                    </w:p>
                    <w:p w:rsidR="006803D9" w:rsidRDefault="006803D9" w:rsidP="006803D9">
                      <w:pPr>
                        <w:jc w:val="center"/>
                        <w:rPr>
                          <w:lang w:val="es-MX"/>
                        </w:rPr>
                      </w:pPr>
                      <w:r>
                        <w:rPr>
                          <w:lang w:val="es-MX"/>
                        </w:rPr>
                        <w:t>213 EMPRESAS</w:t>
                      </w:r>
                    </w:p>
                    <w:p w:rsidR="006803D9" w:rsidRDefault="006803D9" w:rsidP="006803D9">
                      <w:pPr>
                        <w:jc w:val="center"/>
                        <w:rPr>
                          <w:lang w:val="es-MX"/>
                        </w:rPr>
                      </w:pPr>
                      <w:r>
                        <w:rPr>
                          <w:lang w:val="es-MX"/>
                        </w:rPr>
                        <w:t>6,464 EMPLEOS</w:t>
                      </w:r>
                    </w:p>
                    <w:p w:rsidR="006803D9" w:rsidRDefault="006803D9" w:rsidP="006803D9">
                      <w:pPr>
                        <w:jc w:val="center"/>
                        <w:rPr>
                          <w:lang w:val="es-MX"/>
                        </w:rPr>
                      </w:pPr>
                      <w:r>
                        <w:rPr>
                          <w:lang w:val="es-MX"/>
                        </w:rPr>
                        <w:t>VENTAS $ 3000 MILLONES</w:t>
                      </w:r>
                    </w:p>
                    <w:p w:rsidR="006803D9" w:rsidRPr="002003C5" w:rsidRDefault="006803D9" w:rsidP="006803D9">
                      <w:pPr>
                        <w:jc w:val="center"/>
                        <w:rPr>
                          <w:lang w:val="es-MX"/>
                        </w:rPr>
                      </w:pPr>
                    </w:p>
                  </w:txbxContent>
                </v:textbox>
              </v:shape>
            </w:pict>
          </mc:Fallback>
        </mc:AlternateContent>
      </w:r>
    </w:p>
    <w:p w:rsidR="006803D9" w:rsidRPr="00297AE9" w:rsidRDefault="006803D9" w:rsidP="006803D9">
      <w:pPr>
        <w:tabs>
          <w:tab w:val="left" w:pos="1020"/>
          <w:tab w:val="left" w:pos="6435"/>
        </w:tabs>
        <w:rPr>
          <w:sz w:val="18"/>
          <w:szCs w:val="18"/>
          <w:lang w:val="es-MX"/>
        </w:rPr>
      </w:pPr>
      <w:r>
        <w:rPr>
          <w:lang w:val="es-MX"/>
        </w:rPr>
        <w:tab/>
      </w:r>
      <w:r w:rsidRPr="00297AE9">
        <w:rPr>
          <w:sz w:val="18"/>
          <w:szCs w:val="18"/>
          <w:lang w:val="es-MX"/>
        </w:rPr>
        <w:t>Ingreso de</w:t>
      </w:r>
      <w:r>
        <w:rPr>
          <w:sz w:val="18"/>
          <w:szCs w:val="18"/>
          <w:lang w:val="es-MX"/>
        </w:rPr>
        <w:tab/>
        <w:t xml:space="preserve">2.26 Hectáreas por </w:t>
      </w:r>
    </w:p>
    <w:p w:rsidR="006803D9" w:rsidRPr="00297AE9" w:rsidRDefault="006803D9" w:rsidP="006803D9">
      <w:pPr>
        <w:tabs>
          <w:tab w:val="left" w:pos="1020"/>
          <w:tab w:val="left" w:pos="6435"/>
        </w:tabs>
        <w:rPr>
          <w:sz w:val="18"/>
          <w:szCs w:val="18"/>
          <w:lang w:val="es-MX"/>
        </w:rPr>
      </w:pPr>
      <w:r>
        <w:rPr>
          <w:lang w:val="es-MX"/>
        </w:rPr>
        <w:tab/>
      </w:r>
      <w:r w:rsidRPr="00297AE9">
        <w:rPr>
          <w:sz w:val="18"/>
          <w:szCs w:val="18"/>
          <w:lang w:val="es-MX"/>
        </w:rPr>
        <w:t>$19,310</w:t>
      </w:r>
      <w:r>
        <w:rPr>
          <w:sz w:val="18"/>
          <w:szCs w:val="18"/>
          <w:lang w:val="es-MX"/>
        </w:rPr>
        <w:tab/>
        <w:t>productor 2</w:t>
      </w:r>
    </w:p>
    <w:p w:rsidR="006803D9" w:rsidRPr="00297AE9" w:rsidRDefault="006803D9" w:rsidP="006803D9">
      <w:pPr>
        <w:tabs>
          <w:tab w:val="left" w:pos="1020"/>
        </w:tabs>
        <w:rPr>
          <w:sz w:val="18"/>
          <w:szCs w:val="18"/>
          <w:lang w:val="es-MX"/>
        </w:rPr>
      </w:pPr>
      <w:r>
        <w:rPr>
          <w:noProof/>
          <w:sz w:val="18"/>
          <w:szCs w:val="18"/>
          <w:lang w:eastAsia="es-ES_tradnl"/>
        </w:rPr>
        <mc:AlternateContent>
          <mc:Choice Requires="wps">
            <w:drawing>
              <wp:anchor distT="0" distB="0" distL="114300" distR="114300" simplePos="0" relativeHeight="251661312" behindDoc="0" locked="0" layoutInCell="1" allowOverlap="1" wp14:anchorId="3CA25FD8" wp14:editId="3C43BE15">
                <wp:simplePos x="0" y="0"/>
                <wp:positionH relativeFrom="column">
                  <wp:posOffset>1438910</wp:posOffset>
                </wp:positionH>
                <wp:positionV relativeFrom="paragraph">
                  <wp:posOffset>135890</wp:posOffset>
                </wp:positionV>
                <wp:extent cx="90805" cy="466725"/>
                <wp:effectExtent l="13970" t="8255" r="9525" b="10795"/>
                <wp:wrapNone/>
                <wp:docPr id="5" name="Abrir llav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66725"/>
                        </a:xfrm>
                        <a:prstGeom prst="leftBrace">
                          <a:avLst>
                            <a:gd name="adj1" fmla="val 4283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5" o:spid="_x0000_s1026" type="#_x0000_t87" style="position:absolute;margin-left:113.3pt;margin-top:10.7pt;width:7.1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"/>
            </w:pict>
          </mc:Fallback>
        </mc:AlternateContent>
      </w:r>
      <w:r>
        <w:rPr>
          <w:noProof/>
          <w:sz w:val="18"/>
          <w:szCs w:val="18"/>
          <w:lang w:eastAsia="es-ES_tradnl"/>
        </w:rPr>
        <mc:AlternateContent>
          <mc:Choice Requires="wps">
            <w:drawing>
              <wp:anchor distT="0" distB="0" distL="114300" distR="114300" simplePos="0" relativeHeight="251664384" behindDoc="0" locked="0" layoutInCell="1" allowOverlap="1" wp14:anchorId="0DDFF297" wp14:editId="636A3EDB">
                <wp:simplePos x="0" y="0"/>
                <wp:positionH relativeFrom="column">
                  <wp:posOffset>3825240</wp:posOffset>
                </wp:positionH>
                <wp:positionV relativeFrom="paragraph">
                  <wp:posOffset>135890</wp:posOffset>
                </wp:positionV>
                <wp:extent cx="90805" cy="466725"/>
                <wp:effectExtent l="9525" t="8255" r="13970" b="10795"/>
                <wp:wrapNone/>
                <wp:docPr id="4" name="Cerrar llav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66725"/>
                        </a:xfrm>
                        <a:prstGeom prst="rightBrace">
                          <a:avLst>
                            <a:gd name="adj1" fmla="val 4283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4" o:spid="_x0000_s1026" type="#_x0000_t88" style="position:absolute;margin-left:301.2pt;margin-top:10.7pt;width:7.15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"/>
            </w:pict>
          </mc:Fallback>
        </mc:AlternateContent>
      </w:r>
      <w:r w:rsidRPr="00297AE9">
        <w:rPr>
          <w:sz w:val="18"/>
          <w:szCs w:val="18"/>
          <w:lang w:val="es-MX"/>
        </w:rPr>
        <w:tab/>
        <w:t>Por productor</w:t>
      </w:r>
    </w:p>
    <w:p w:rsidR="006803D9" w:rsidRPr="00297AE9" w:rsidRDefault="006803D9" w:rsidP="006803D9">
      <w:pPr>
        <w:tabs>
          <w:tab w:val="left" w:pos="1455"/>
          <w:tab w:val="left" w:pos="6495"/>
        </w:tabs>
        <w:rPr>
          <w:sz w:val="18"/>
          <w:szCs w:val="18"/>
          <w:lang w:val="es-MX"/>
        </w:rPr>
      </w:pPr>
      <w:r>
        <w:rPr>
          <w:lang w:val="es-MX"/>
        </w:rPr>
        <w:t xml:space="preserve">                       </w:t>
      </w:r>
      <w:r w:rsidRPr="00297AE9">
        <w:rPr>
          <w:sz w:val="18"/>
          <w:szCs w:val="18"/>
          <w:lang w:val="es-MX"/>
        </w:rPr>
        <w:t>80 jornales</w:t>
      </w:r>
      <w:r>
        <w:rPr>
          <w:sz w:val="18"/>
          <w:szCs w:val="18"/>
          <w:lang w:val="es-MX"/>
        </w:rPr>
        <w:tab/>
        <w:t>0.520 Toneladas por</w:t>
      </w:r>
    </w:p>
    <w:p w:rsidR="006803D9" w:rsidRPr="00186593" w:rsidRDefault="006803D9" w:rsidP="006803D9">
      <w:pPr>
        <w:tabs>
          <w:tab w:val="left" w:pos="1455"/>
          <w:tab w:val="left" w:pos="6495"/>
        </w:tabs>
        <w:rPr>
          <w:lang w:val="es-MX"/>
        </w:rPr>
      </w:pPr>
      <w:r>
        <w:rPr>
          <w:noProof/>
          <w:sz w:val="18"/>
          <w:szCs w:val="18"/>
          <w:lang w:eastAsia="es-ES_tradnl"/>
        </w:rPr>
        <mc:AlternateContent>
          <mc:Choice Requires="wps">
            <w:drawing>
              <wp:anchor distT="0" distB="0" distL="114300" distR="114300" simplePos="0" relativeHeight="251662336" behindDoc="0" locked="0" layoutInCell="1" allowOverlap="1" wp14:anchorId="7DFA33A4" wp14:editId="029C23DA">
                <wp:simplePos x="0" y="0"/>
                <wp:positionH relativeFrom="column">
                  <wp:posOffset>1438910</wp:posOffset>
                </wp:positionH>
                <wp:positionV relativeFrom="paragraph">
                  <wp:posOffset>135890</wp:posOffset>
                </wp:positionV>
                <wp:extent cx="90805" cy="1066800"/>
                <wp:effectExtent l="13970" t="8255" r="9525" b="10795"/>
                <wp:wrapNone/>
                <wp:docPr id="3" name="Abrir llav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066800"/>
                        </a:xfrm>
                        <a:prstGeom prst="leftBrace">
                          <a:avLst>
                            <a:gd name="adj1" fmla="val 979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brir llave 3" o:spid="_x0000_s1026" type="#_x0000_t87" style="position:absolute;margin-left:113.3pt;margin-top:10.7pt;width:7.15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"/>
            </w:pict>
          </mc:Fallback>
        </mc:AlternateContent>
      </w:r>
      <w:r>
        <w:rPr>
          <w:noProof/>
          <w:sz w:val="18"/>
          <w:szCs w:val="18"/>
          <w:lang w:eastAsia="es-ES_tradnl"/>
        </w:rPr>
        <mc:AlternateContent>
          <mc:Choice Requires="wps">
            <w:drawing>
              <wp:anchor distT="0" distB="0" distL="114300" distR="114300" simplePos="0" relativeHeight="251665408" behindDoc="0" locked="0" layoutInCell="1" allowOverlap="1" wp14:anchorId="3B180CAE" wp14:editId="24AB48AE">
                <wp:simplePos x="0" y="0"/>
                <wp:positionH relativeFrom="column">
                  <wp:posOffset>3825240</wp:posOffset>
                </wp:positionH>
                <wp:positionV relativeFrom="paragraph">
                  <wp:posOffset>135890</wp:posOffset>
                </wp:positionV>
                <wp:extent cx="180975" cy="1066800"/>
                <wp:effectExtent l="9525" t="8255" r="9525" b="10795"/>
                <wp:wrapNone/>
                <wp:docPr id="1" name="Cerrar llav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066800"/>
                        </a:xfrm>
                        <a:prstGeom prst="rightBrace">
                          <a:avLst>
                            <a:gd name="adj1" fmla="val 491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errar llave 1" o:spid="_x0000_s1026" type="#_x0000_t88" style="position:absolute;margin-left:301.2pt;margin-top:10.7pt;width:14.25pt;height: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"/>
            </w:pict>
          </mc:Fallback>
        </mc:AlternateContent>
      </w:r>
      <w:r w:rsidRPr="00297AE9">
        <w:rPr>
          <w:sz w:val="18"/>
          <w:szCs w:val="18"/>
          <w:lang w:val="es-MX"/>
        </w:rPr>
        <w:t xml:space="preserve">                       </w:t>
      </w:r>
      <w:r>
        <w:rPr>
          <w:sz w:val="18"/>
          <w:szCs w:val="18"/>
          <w:lang w:val="es-MX"/>
        </w:rPr>
        <w:t xml:space="preserve">   </w:t>
      </w:r>
      <w:r w:rsidRPr="00297AE9">
        <w:rPr>
          <w:sz w:val="18"/>
          <w:szCs w:val="18"/>
          <w:lang w:val="es-MX"/>
        </w:rPr>
        <w:t>Por  hectárea</w:t>
      </w:r>
      <w:r>
        <w:rPr>
          <w:sz w:val="18"/>
          <w:szCs w:val="18"/>
          <w:lang w:val="es-MX"/>
        </w:rPr>
        <w:tab/>
        <w:t xml:space="preserve"> </w:t>
      </w:r>
      <w:proofErr w:type="spellStart"/>
      <w:r>
        <w:rPr>
          <w:sz w:val="18"/>
          <w:szCs w:val="18"/>
          <w:lang w:val="es-MX"/>
        </w:rPr>
        <w:t>hectárea</w:t>
      </w:r>
      <w:proofErr w:type="spellEnd"/>
    </w:p>
    <w:p w:rsidR="006803D9" w:rsidRPr="00186593" w:rsidRDefault="006803D9" w:rsidP="006803D9">
      <w:pPr>
        <w:rPr>
          <w:lang w:val="es-MX"/>
        </w:rPr>
      </w:pPr>
    </w:p>
    <w:p w:rsidR="006803D9" w:rsidRPr="00E804B9" w:rsidRDefault="006803D9" w:rsidP="006803D9">
      <w:pPr>
        <w:tabs>
          <w:tab w:val="left" w:pos="1140"/>
          <w:tab w:val="left" w:pos="6600"/>
        </w:tabs>
        <w:rPr>
          <w:sz w:val="18"/>
          <w:szCs w:val="18"/>
          <w:lang w:val="es-MX"/>
        </w:rPr>
      </w:pPr>
      <w:r w:rsidRPr="00E804B9">
        <w:rPr>
          <w:sz w:val="18"/>
          <w:szCs w:val="18"/>
          <w:lang w:val="es-MX"/>
        </w:rPr>
        <w:t xml:space="preserve">           </w:t>
      </w:r>
      <w:r>
        <w:rPr>
          <w:sz w:val="18"/>
          <w:szCs w:val="18"/>
          <w:lang w:val="es-MX"/>
        </w:rPr>
        <w:t xml:space="preserve">    </w:t>
      </w:r>
      <w:r w:rsidRPr="00E804B9">
        <w:rPr>
          <w:sz w:val="18"/>
          <w:szCs w:val="18"/>
          <w:lang w:val="es-MX"/>
        </w:rPr>
        <w:t>Valor de producción</w:t>
      </w:r>
      <w:r>
        <w:rPr>
          <w:sz w:val="18"/>
          <w:szCs w:val="18"/>
          <w:lang w:val="es-MX"/>
        </w:rPr>
        <w:tab/>
        <w:t>Valor de la producción</w:t>
      </w:r>
    </w:p>
    <w:p w:rsidR="006803D9" w:rsidRPr="00E804B9" w:rsidRDefault="006803D9" w:rsidP="006803D9">
      <w:pPr>
        <w:tabs>
          <w:tab w:val="left" w:pos="6600"/>
        </w:tabs>
        <w:ind w:firstLine="708"/>
        <w:rPr>
          <w:sz w:val="18"/>
          <w:szCs w:val="18"/>
          <w:lang w:val="es-MX"/>
        </w:rPr>
      </w:pPr>
      <w:r w:rsidRPr="00E804B9">
        <w:rPr>
          <w:sz w:val="18"/>
          <w:szCs w:val="18"/>
          <w:lang w:val="es-MX"/>
        </w:rPr>
        <w:t>Por Jornal $143.48</w:t>
      </w:r>
      <w:r>
        <w:rPr>
          <w:sz w:val="18"/>
          <w:szCs w:val="18"/>
          <w:lang w:val="es-MX"/>
        </w:rPr>
        <w:tab/>
        <w:t>$714.45 Millones 1</w:t>
      </w:r>
    </w:p>
    <w:p w:rsidR="006803D9" w:rsidRPr="00186593" w:rsidRDefault="006803D9" w:rsidP="006803D9">
      <w:pPr>
        <w:rPr>
          <w:lang w:val="es-MX"/>
        </w:rPr>
      </w:pPr>
    </w:p>
    <w:p w:rsidR="006803D9" w:rsidRPr="00065981" w:rsidRDefault="006803D9" w:rsidP="006803D9">
      <w:pPr>
        <w:rPr>
          <w:sz w:val="18"/>
          <w:szCs w:val="18"/>
          <w:lang w:val="es-MX"/>
        </w:rPr>
      </w:pPr>
    </w:p>
    <w:p w:rsidR="006803D9" w:rsidRPr="00065981" w:rsidRDefault="006803D9" w:rsidP="006803D9">
      <w:pPr>
        <w:tabs>
          <w:tab w:val="left" w:pos="6765"/>
        </w:tabs>
        <w:rPr>
          <w:sz w:val="16"/>
          <w:szCs w:val="16"/>
          <w:lang w:val="es-MX"/>
        </w:rPr>
      </w:pPr>
      <w:r w:rsidRPr="00065981">
        <w:rPr>
          <w:sz w:val="18"/>
          <w:szCs w:val="18"/>
          <w:lang w:val="es-MX"/>
        </w:rPr>
        <w:tab/>
      </w:r>
      <w:r w:rsidRPr="00065981">
        <w:rPr>
          <w:sz w:val="16"/>
          <w:szCs w:val="16"/>
          <w:lang w:val="es-MX"/>
        </w:rPr>
        <w:t>NOTAS:</w:t>
      </w:r>
    </w:p>
    <w:p w:rsidR="006803D9" w:rsidRPr="00065981" w:rsidRDefault="006803D9" w:rsidP="006803D9">
      <w:pPr>
        <w:tabs>
          <w:tab w:val="left" w:pos="6765"/>
        </w:tabs>
        <w:rPr>
          <w:sz w:val="16"/>
          <w:szCs w:val="16"/>
          <w:lang w:val="es-MX"/>
        </w:rPr>
      </w:pPr>
      <w:r w:rsidRPr="00065981">
        <w:rPr>
          <w:sz w:val="16"/>
          <w:szCs w:val="16"/>
          <w:lang w:val="es-MX"/>
        </w:rPr>
        <w:tab/>
        <w:t>1</w:t>
      </w:r>
      <w:r>
        <w:rPr>
          <w:sz w:val="16"/>
          <w:szCs w:val="16"/>
          <w:lang w:val="es-MX"/>
        </w:rPr>
        <w:t>.</w:t>
      </w:r>
      <w:r w:rsidRPr="00065981">
        <w:rPr>
          <w:sz w:val="16"/>
          <w:szCs w:val="16"/>
          <w:lang w:val="es-MX"/>
        </w:rPr>
        <w:t xml:space="preserve"> Valores en MN</w:t>
      </w:r>
    </w:p>
    <w:p w:rsidR="006803D9" w:rsidRDefault="006803D9" w:rsidP="006803D9">
      <w:pPr>
        <w:tabs>
          <w:tab w:val="left" w:pos="6765"/>
        </w:tabs>
        <w:rPr>
          <w:sz w:val="16"/>
          <w:szCs w:val="16"/>
          <w:lang w:val="es-MX"/>
        </w:rPr>
      </w:pPr>
      <w:r w:rsidRPr="00065981">
        <w:rPr>
          <w:sz w:val="16"/>
          <w:szCs w:val="16"/>
          <w:lang w:val="es-MX"/>
        </w:rPr>
        <w:tab/>
        <w:t>2 Superficie de cacao</w:t>
      </w:r>
      <w:r>
        <w:rPr>
          <w:sz w:val="16"/>
          <w:szCs w:val="16"/>
          <w:lang w:val="es-MX"/>
        </w:rPr>
        <w:t xml:space="preserve"> uní.</w:t>
      </w:r>
    </w:p>
    <w:p w:rsidR="006803D9" w:rsidRDefault="006803D9" w:rsidP="006803D9">
      <w:pPr>
        <w:tabs>
          <w:tab w:val="left" w:pos="6765"/>
        </w:tabs>
        <w:rPr>
          <w:sz w:val="16"/>
          <w:szCs w:val="16"/>
          <w:lang w:val="es-MX"/>
        </w:rPr>
      </w:pPr>
      <w:r>
        <w:rPr>
          <w:sz w:val="16"/>
          <w:szCs w:val="16"/>
          <w:lang w:val="es-MX"/>
        </w:rPr>
        <w:tab/>
        <w:t>3. Precio en campo</w:t>
      </w:r>
    </w:p>
    <w:p w:rsidR="00523393" w:rsidRDefault="00523393" w:rsidP="006803D9">
      <w:pPr>
        <w:tabs>
          <w:tab w:val="left" w:pos="6765"/>
        </w:tabs>
        <w:rPr>
          <w:sz w:val="16"/>
          <w:szCs w:val="16"/>
          <w:lang w:val="es-MX"/>
        </w:rPr>
      </w:pPr>
    </w:p>
    <w:p w:rsidR="00523393" w:rsidRDefault="00523393" w:rsidP="006803D9">
      <w:pPr>
        <w:tabs>
          <w:tab w:val="left" w:pos="6765"/>
        </w:tabs>
        <w:rPr>
          <w:sz w:val="16"/>
          <w:szCs w:val="16"/>
          <w:lang w:val="es-MX"/>
        </w:rPr>
      </w:pPr>
    </w:p>
    <w:p w:rsidR="00523393" w:rsidRDefault="00523393" w:rsidP="00523393">
      <w:pPr>
        <w:tabs>
          <w:tab w:val="left" w:pos="2925"/>
        </w:tabs>
        <w:rPr>
          <w:rFonts w:ascii="Arial" w:hAnsi="Arial" w:cs="Arial"/>
          <w:sz w:val="24"/>
          <w:szCs w:val="24"/>
          <w:lang w:val="es-MX"/>
        </w:rPr>
      </w:pPr>
      <w:r>
        <w:rPr>
          <w:rFonts w:ascii="Arial" w:hAnsi="Arial" w:cs="Arial"/>
          <w:b/>
          <w:sz w:val="24"/>
          <w:szCs w:val="24"/>
          <w:lang w:val="es-MX"/>
        </w:rPr>
        <w:t>Merado internacional</w:t>
      </w:r>
      <w:r w:rsidRPr="0046359D">
        <w:rPr>
          <w:rFonts w:ascii="Arial" w:hAnsi="Arial" w:cs="Arial"/>
          <w:b/>
          <w:sz w:val="24"/>
          <w:szCs w:val="24"/>
          <w:lang w:val="es-MX"/>
        </w:rPr>
        <w:t>:</w:t>
      </w:r>
      <w:r w:rsidRPr="0046359D">
        <w:rPr>
          <w:rFonts w:ascii="Arial" w:hAnsi="Arial" w:cs="Arial"/>
          <w:sz w:val="24"/>
          <w:szCs w:val="24"/>
          <w:lang w:val="es-MX"/>
        </w:rPr>
        <w:t xml:space="preserve"> </w:t>
      </w:r>
    </w:p>
    <w:p w:rsidR="00523393" w:rsidRPr="00523393" w:rsidRDefault="00523393" w:rsidP="00523393">
      <w:pPr>
        <w:tabs>
          <w:tab w:val="left" w:pos="2925"/>
        </w:tabs>
        <w:jc w:val="both"/>
        <w:rPr>
          <w:rFonts w:ascii="Arial" w:hAnsi="Arial" w:cs="Arial"/>
          <w:i/>
          <w:sz w:val="20"/>
          <w:szCs w:val="20"/>
          <w:lang w:val="es-MX"/>
        </w:rPr>
      </w:pPr>
      <w:r w:rsidRPr="00523393">
        <w:rPr>
          <w:rFonts w:ascii="Arial" w:hAnsi="Arial" w:cs="Arial"/>
          <w:sz w:val="20"/>
          <w:szCs w:val="20"/>
          <w:lang w:val="es-MX"/>
        </w:rPr>
        <w:t xml:space="preserve">En el mundo, dos tercios del cacao ingresan al comercio internacional, donde la cadena de valor está concentrada  en pocos transformadores que procesan dos terceras partes de grano. El 95% del grano cacao en este mercado  es del tipo: básico, corriente, ordinario o </w:t>
      </w:r>
      <w:proofErr w:type="spellStart"/>
      <w:r w:rsidRPr="00523393">
        <w:rPr>
          <w:rFonts w:ascii="Arial" w:hAnsi="Arial" w:cs="Arial"/>
          <w:sz w:val="20"/>
          <w:szCs w:val="20"/>
          <w:lang w:val="es-MX"/>
        </w:rPr>
        <w:t>bulk</w:t>
      </w:r>
      <w:proofErr w:type="spellEnd"/>
      <w:r w:rsidRPr="00523393">
        <w:rPr>
          <w:rFonts w:ascii="Arial" w:hAnsi="Arial" w:cs="Arial"/>
          <w:sz w:val="20"/>
          <w:szCs w:val="20"/>
          <w:lang w:val="es-MX"/>
        </w:rPr>
        <w:t xml:space="preserve">, proveniente del grupo de variedades llamadas Forasteros, y el resto es de grano llamado </w:t>
      </w:r>
      <w:r w:rsidRPr="00523393">
        <w:rPr>
          <w:rFonts w:ascii="Arial" w:hAnsi="Arial" w:cs="Arial"/>
          <w:i/>
          <w:sz w:val="20"/>
          <w:szCs w:val="20"/>
          <w:lang w:val="es-MX"/>
        </w:rPr>
        <w:t xml:space="preserve">fino, </w:t>
      </w:r>
      <w:proofErr w:type="spellStart"/>
      <w:r w:rsidRPr="00523393">
        <w:rPr>
          <w:rFonts w:ascii="Arial" w:hAnsi="Arial" w:cs="Arial"/>
          <w:i/>
          <w:sz w:val="20"/>
          <w:szCs w:val="20"/>
          <w:lang w:val="es-MX"/>
        </w:rPr>
        <w:t>flavor</w:t>
      </w:r>
      <w:proofErr w:type="spellEnd"/>
      <w:r w:rsidRPr="00523393">
        <w:rPr>
          <w:rFonts w:ascii="Arial" w:hAnsi="Arial" w:cs="Arial"/>
          <w:i/>
          <w:sz w:val="20"/>
          <w:szCs w:val="20"/>
          <w:lang w:val="es-MX"/>
        </w:rPr>
        <w:t xml:space="preserve"> o aromático </w:t>
      </w:r>
      <w:r w:rsidRPr="00523393">
        <w:rPr>
          <w:rFonts w:ascii="Arial" w:hAnsi="Arial" w:cs="Arial"/>
          <w:sz w:val="20"/>
          <w:szCs w:val="20"/>
          <w:lang w:val="es-MX"/>
        </w:rPr>
        <w:t xml:space="preserve">de variedades criollas. Son tres los oferentes de un tercio del cacao en chocolates y </w:t>
      </w:r>
      <w:proofErr w:type="spellStart"/>
      <w:r w:rsidRPr="00523393">
        <w:rPr>
          <w:rFonts w:ascii="Arial" w:hAnsi="Arial" w:cs="Arial"/>
          <w:sz w:val="20"/>
          <w:szCs w:val="20"/>
          <w:lang w:val="es-MX"/>
        </w:rPr>
        <w:t>cocoa</w:t>
      </w:r>
      <w:proofErr w:type="spellEnd"/>
      <w:r w:rsidRPr="00523393">
        <w:rPr>
          <w:rFonts w:ascii="Arial" w:hAnsi="Arial" w:cs="Arial"/>
          <w:sz w:val="20"/>
          <w:szCs w:val="20"/>
          <w:lang w:val="es-MX"/>
        </w:rPr>
        <w:t xml:space="preserve"> en polvo </w:t>
      </w:r>
      <w:r w:rsidRPr="00523393">
        <w:rPr>
          <w:rFonts w:ascii="Arial" w:hAnsi="Arial" w:cs="Arial"/>
          <w:i/>
          <w:sz w:val="20"/>
          <w:szCs w:val="20"/>
          <w:lang w:val="es-MX"/>
        </w:rPr>
        <w:t xml:space="preserve">(Nestlé, </w:t>
      </w:r>
      <w:proofErr w:type="spellStart"/>
      <w:r w:rsidRPr="00523393">
        <w:rPr>
          <w:rFonts w:ascii="Arial" w:hAnsi="Arial" w:cs="Arial"/>
          <w:i/>
          <w:sz w:val="20"/>
          <w:szCs w:val="20"/>
          <w:lang w:val="es-MX"/>
        </w:rPr>
        <w:t>Mars</w:t>
      </w:r>
      <w:proofErr w:type="spellEnd"/>
      <w:r w:rsidRPr="00523393">
        <w:rPr>
          <w:rFonts w:ascii="Arial" w:hAnsi="Arial" w:cs="Arial"/>
          <w:i/>
          <w:sz w:val="20"/>
          <w:szCs w:val="20"/>
          <w:lang w:val="es-MX"/>
        </w:rPr>
        <w:t xml:space="preserve"> y </w:t>
      </w:r>
      <w:proofErr w:type="spellStart"/>
      <w:r w:rsidRPr="00523393">
        <w:rPr>
          <w:rFonts w:ascii="Arial" w:hAnsi="Arial" w:cs="Arial"/>
          <w:i/>
          <w:sz w:val="20"/>
          <w:szCs w:val="20"/>
          <w:lang w:val="es-MX"/>
        </w:rPr>
        <w:t>Hershey´s</w:t>
      </w:r>
      <w:proofErr w:type="spellEnd"/>
      <w:r w:rsidRPr="00523393">
        <w:rPr>
          <w:rFonts w:ascii="Arial" w:hAnsi="Arial" w:cs="Arial"/>
          <w:i/>
          <w:sz w:val="20"/>
          <w:szCs w:val="20"/>
          <w:lang w:val="es-MX"/>
        </w:rPr>
        <w:t xml:space="preserve"> </w:t>
      </w:r>
      <w:proofErr w:type="spellStart"/>
      <w:r w:rsidRPr="00523393">
        <w:rPr>
          <w:rFonts w:ascii="Arial" w:hAnsi="Arial" w:cs="Arial"/>
          <w:i/>
          <w:sz w:val="20"/>
          <w:szCs w:val="20"/>
          <w:lang w:val="es-MX"/>
        </w:rPr>
        <w:t>Food</w:t>
      </w:r>
      <w:proofErr w:type="spellEnd"/>
      <w:r w:rsidRPr="00523393">
        <w:rPr>
          <w:rFonts w:ascii="Arial" w:hAnsi="Arial" w:cs="Arial"/>
          <w:i/>
          <w:sz w:val="20"/>
          <w:szCs w:val="20"/>
          <w:lang w:val="es-MX"/>
        </w:rPr>
        <w:t>).</w:t>
      </w:r>
    </w:p>
    <w:p w:rsidR="00523393" w:rsidRPr="00523393" w:rsidRDefault="00523393" w:rsidP="00523393">
      <w:pPr>
        <w:tabs>
          <w:tab w:val="left" w:pos="2925"/>
        </w:tabs>
        <w:rPr>
          <w:rFonts w:ascii="Arial" w:hAnsi="Arial" w:cs="Arial"/>
          <w:b/>
          <w:color w:val="000000" w:themeColor="text1"/>
          <w:sz w:val="24"/>
          <w:szCs w:val="24"/>
          <w:lang w:val="es-MX"/>
        </w:rPr>
      </w:pPr>
      <w:r>
        <w:rPr>
          <w:rFonts w:ascii="Arial" w:hAnsi="Arial" w:cs="Arial"/>
          <w:b/>
          <w:color w:val="000000" w:themeColor="text1"/>
          <w:sz w:val="24"/>
          <w:szCs w:val="24"/>
          <w:lang w:val="es-MX"/>
        </w:rPr>
        <w:t>Impulsar y mejorar la competitividad:</w:t>
      </w:r>
    </w:p>
    <w:p w:rsidR="00523393" w:rsidRPr="00523393" w:rsidRDefault="00523393" w:rsidP="00523393">
      <w:pPr>
        <w:pStyle w:val="Prrafodelista"/>
        <w:numPr>
          <w:ilvl w:val="0"/>
          <w:numId w:val="2"/>
        </w:numPr>
        <w:tabs>
          <w:tab w:val="left" w:pos="2925"/>
        </w:tabs>
        <w:spacing w:line="240" w:lineRule="auto"/>
        <w:rPr>
          <w:rFonts w:ascii="Arial" w:hAnsi="Arial" w:cs="Arial"/>
          <w:sz w:val="20"/>
          <w:szCs w:val="20"/>
          <w:lang w:val="es-MX"/>
        </w:rPr>
      </w:pPr>
      <w:r w:rsidRPr="00523393">
        <w:rPr>
          <w:rFonts w:ascii="Arial" w:hAnsi="Arial" w:cs="Arial"/>
          <w:sz w:val="20"/>
          <w:szCs w:val="20"/>
          <w:lang w:val="es-MX"/>
        </w:rPr>
        <w:t>Aprovechar la experiencia de países con alta producción como Brasil y Malacia.</w:t>
      </w:r>
    </w:p>
    <w:p w:rsidR="00523393" w:rsidRPr="00523393" w:rsidRDefault="00523393" w:rsidP="00523393">
      <w:pPr>
        <w:pStyle w:val="Prrafodelista"/>
        <w:numPr>
          <w:ilvl w:val="0"/>
          <w:numId w:val="2"/>
        </w:numPr>
        <w:tabs>
          <w:tab w:val="left" w:pos="2925"/>
        </w:tabs>
        <w:spacing w:line="240" w:lineRule="auto"/>
        <w:rPr>
          <w:rFonts w:ascii="Arial" w:hAnsi="Arial" w:cs="Arial"/>
          <w:sz w:val="20"/>
          <w:szCs w:val="20"/>
          <w:lang w:val="es-MX"/>
        </w:rPr>
      </w:pPr>
      <w:r w:rsidRPr="00523393">
        <w:rPr>
          <w:rFonts w:ascii="Arial" w:hAnsi="Arial" w:cs="Arial"/>
          <w:sz w:val="20"/>
          <w:szCs w:val="20"/>
          <w:lang w:val="es-MX"/>
        </w:rPr>
        <w:t>Utilización de material vegetativo mejorado, de alto rendimiento, y resistencia a las enfermedades</w:t>
      </w:r>
    </w:p>
    <w:p w:rsidR="00523393" w:rsidRPr="00523393" w:rsidRDefault="00523393" w:rsidP="00523393">
      <w:pPr>
        <w:pStyle w:val="Prrafodelista"/>
        <w:numPr>
          <w:ilvl w:val="0"/>
          <w:numId w:val="2"/>
        </w:numPr>
        <w:tabs>
          <w:tab w:val="left" w:pos="2925"/>
        </w:tabs>
        <w:spacing w:line="240" w:lineRule="auto"/>
        <w:rPr>
          <w:rFonts w:ascii="Arial" w:hAnsi="Arial" w:cs="Arial"/>
          <w:sz w:val="20"/>
          <w:szCs w:val="20"/>
          <w:lang w:val="es-MX"/>
        </w:rPr>
      </w:pPr>
      <w:r w:rsidRPr="00523393">
        <w:rPr>
          <w:rFonts w:ascii="Arial" w:hAnsi="Arial" w:cs="Arial"/>
          <w:sz w:val="20"/>
          <w:szCs w:val="20"/>
          <w:lang w:val="es-MX"/>
        </w:rPr>
        <w:lastRenderedPageBreak/>
        <w:t>Promover la renovación de cacaotales viejos, utilizando materiales mejorados y haciendo resepas en las plantaciones donde se observan árboles viejos.</w:t>
      </w:r>
    </w:p>
    <w:p w:rsidR="00523393" w:rsidRPr="00523393" w:rsidRDefault="00523393" w:rsidP="00523393">
      <w:pPr>
        <w:pStyle w:val="Prrafodelista"/>
        <w:numPr>
          <w:ilvl w:val="0"/>
          <w:numId w:val="2"/>
        </w:numPr>
        <w:tabs>
          <w:tab w:val="left" w:pos="2925"/>
        </w:tabs>
        <w:spacing w:line="240" w:lineRule="auto"/>
        <w:rPr>
          <w:rFonts w:ascii="Arial" w:hAnsi="Arial" w:cs="Arial"/>
          <w:sz w:val="20"/>
          <w:szCs w:val="20"/>
          <w:lang w:val="es-MX"/>
        </w:rPr>
      </w:pPr>
      <w:r w:rsidRPr="00523393">
        <w:rPr>
          <w:rFonts w:ascii="Arial" w:hAnsi="Arial" w:cs="Arial"/>
          <w:sz w:val="20"/>
          <w:szCs w:val="20"/>
          <w:lang w:val="es-MX"/>
        </w:rPr>
        <w:t>Adopción de prácticas culturales mejoradas, incluyendo las podas para facilitar la floración y obtener un porte bajo de planta para permitir una cosecha  más eficiente.</w:t>
      </w:r>
    </w:p>
    <w:p w:rsidR="00523393" w:rsidRPr="00523393" w:rsidRDefault="00523393" w:rsidP="00523393">
      <w:pPr>
        <w:pStyle w:val="Prrafodelista"/>
        <w:numPr>
          <w:ilvl w:val="0"/>
          <w:numId w:val="2"/>
        </w:numPr>
        <w:tabs>
          <w:tab w:val="left" w:pos="2925"/>
        </w:tabs>
        <w:spacing w:line="240" w:lineRule="auto"/>
        <w:rPr>
          <w:rFonts w:ascii="Arial" w:hAnsi="Arial" w:cs="Arial"/>
          <w:sz w:val="20"/>
          <w:szCs w:val="20"/>
          <w:lang w:val="es-MX"/>
        </w:rPr>
      </w:pPr>
      <w:r w:rsidRPr="00523393">
        <w:rPr>
          <w:rFonts w:ascii="Arial" w:hAnsi="Arial" w:cs="Arial"/>
          <w:sz w:val="20"/>
          <w:szCs w:val="20"/>
          <w:lang w:val="es-MX"/>
        </w:rPr>
        <w:t>Diversificación de cultivos dentro de la plantación para distribuir el riesgo  y reducir la dependencia única del cultivo de cacao.</w:t>
      </w:r>
    </w:p>
    <w:p w:rsidR="00523393" w:rsidRPr="00523393" w:rsidRDefault="00523393" w:rsidP="00523393">
      <w:pPr>
        <w:pStyle w:val="Prrafodelista"/>
        <w:numPr>
          <w:ilvl w:val="0"/>
          <w:numId w:val="2"/>
        </w:numPr>
        <w:tabs>
          <w:tab w:val="left" w:pos="2925"/>
        </w:tabs>
        <w:spacing w:line="240" w:lineRule="auto"/>
        <w:rPr>
          <w:rFonts w:ascii="Arial" w:hAnsi="Arial" w:cs="Arial"/>
          <w:sz w:val="20"/>
          <w:szCs w:val="20"/>
          <w:lang w:val="es-MX"/>
        </w:rPr>
      </w:pPr>
      <w:r w:rsidRPr="00523393">
        <w:rPr>
          <w:rFonts w:ascii="Arial" w:hAnsi="Arial" w:cs="Arial"/>
          <w:sz w:val="20"/>
          <w:szCs w:val="20"/>
          <w:lang w:val="es-MX"/>
        </w:rPr>
        <w:t>Utilizando el riego, ya que se ha comprobado por parte de las organizaciones de apoyo que los productores que tienen acceso al riego pueden producir hasta el doble.</w:t>
      </w:r>
    </w:p>
    <w:p w:rsidR="00523393" w:rsidRPr="00523393" w:rsidRDefault="00523393" w:rsidP="00523393">
      <w:pPr>
        <w:rPr>
          <w:rFonts w:ascii="Arial" w:hAnsi="Arial" w:cs="Arial"/>
          <w:bCs/>
          <w:color w:val="707000"/>
          <w:sz w:val="20"/>
          <w:szCs w:val="20"/>
        </w:rPr>
      </w:pPr>
      <w:r w:rsidRPr="00523393">
        <w:rPr>
          <w:rFonts w:ascii="Arial" w:hAnsi="Arial" w:cs="Arial"/>
          <w:sz w:val="20"/>
          <w:szCs w:val="20"/>
          <w:lang w:val="es-MX"/>
        </w:rPr>
        <w:t>La cosecha del fruto  en su punto óptimo de madurez y el manejo adecuado pos cosecha.</w:t>
      </w:r>
    </w:p>
    <w:p w:rsidR="00523393" w:rsidRPr="0046359D" w:rsidRDefault="00523393" w:rsidP="00523393">
      <w:pPr>
        <w:tabs>
          <w:tab w:val="left" w:pos="2925"/>
        </w:tabs>
        <w:rPr>
          <w:rFonts w:ascii="Arial" w:hAnsi="Arial" w:cs="Arial"/>
          <w:sz w:val="24"/>
          <w:szCs w:val="24"/>
          <w:lang w:val="es-MX"/>
        </w:rPr>
      </w:pPr>
    </w:p>
    <w:p w:rsidR="00523393" w:rsidRPr="0046359D" w:rsidRDefault="00523393" w:rsidP="00523393">
      <w:pPr>
        <w:tabs>
          <w:tab w:val="left" w:pos="2925"/>
        </w:tabs>
        <w:rPr>
          <w:rFonts w:ascii="Arial" w:hAnsi="Arial" w:cs="Arial"/>
          <w:b/>
          <w:sz w:val="24"/>
          <w:szCs w:val="24"/>
          <w:lang w:val="es-MX"/>
        </w:rPr>
      </w:pPr>
    </w:p>
    <w:p w:rsidR="00523393" w:rsidRDefault="00523393" w:rsidP="006803D9">
      <w:pPr>
        <w:tabs>
          <w:tab w:val="left" w:pos="2925"/>
        </w:tabs>
        <w:rPr>
          <w:rFonts w:ascii="Arial" w:hAnsi="Arial" w:cs="Arial"/>
          <w:b/>
          <w:sz w:val="24"/>
          <w:szCs w:val="24"/>
          <w:lang w:val="es-MX"/>
        </w:rPr>
      </w:pPr>
      <w:r>
        <w:rPr>
          <w:rFonts w:ascii="Arial" w:hAnsi="Arial" w:cs="Arial"/>
          <w:b/>
          <w:sz w:val="24"/>
          <w:szCs w:val="24"/>
          <w:lang w:val="es-MX"/>
        </w:rPr>
        <w:t>Cacao en México</w:t>
      </w:r>
      <w:r w:rsidR="006803D9" w:rsidRPr="0046359D">
        <w:rPr>
          <w:rFonts w:ascii="Arial" w:hAnsi="Arial" w:cs="Arial"/>
          <w:b/>
          <w:sz w:val="24"/>
          <w:szCs w:val="24"/>
          <w:lang w:val="es-MX"/>
        </w:rPr>
        <w:t>:</w:t>
      </w:r>
    </w:p>
    <w:p w:rsidR="006803D9" w:rsidRPr="00523393" w:rsidRDefault="006803D9" w:rsidP="00523393">
      <w:pPr>
        <w:tabs>
          <w:tab w:val="left" w:pos="2925"/>
        </w:tabs>
        <w:jc w:val="both"/>
        <w:rPr>
          <w:rFonts w:ascii="Arial" w:hAnsi="Arial" w:cs="Arial"/>
          <w:sz w:val="20"/>
          <w:szCs w:val="20"/>
          <w:lang w:val="es-MX"/>
        </w:rPr>
      </w:pPr>
      <w:r w:rsidRPr="0046359D">
        <w:rPr>
          <w:rFonts w:ascii="Arial" w:hAnsi="Arial" w:cs="Arial"/>
          <w:b/>
          <w:sz w:val="24"/>
          <w:szCs w:val="24"/>
          <w:lang w:val="es-MX"/>
        </w:rPr>
        <w:t xml:space="preserve"> </w:t>
      </w:r>
      <w:r w:rsidRPr="00523393">
        <w:rPr>
          <w:rFonts w:ascii="Arial" w:hAnsi="Arial" w:cs="Arial"/>
          <w:sz w:val="20"/>
          <w:szCs w:val="20"/>
          <w:lang w:val="es-MX"/>
        </w:rPr>
        <w:t xml:space="preserve">El cultivo de </w:t>
      </w:r>
      <w:r w:rsidRPr="00523393">
        <w:rPr>
          <w:rFonts w:ascii="Arial" w:hAnsi="Arial" w:cs="Arial"/>
          <w:b/>
          <w:sz w:val="20"/>
          <w:szCs w:val="20"/>
          <w:lang w:val="es-MX"/>
        </w:rPr>
        <w:t>cacao</w:t>
      </w:r>
      <w:r w:rsidRPr="00523393">
        <w:rPr>
          <w:rFonts w:ascii="Arial" w:hAnsi="Arial" w:cs="Arial"/>
          <w:sz w:val="20"/>
          <w:szCs w:val="20"/>
          <w:lang w:val="es-MX"/>
        </w:rPr>
        <w:t xml:space="preserve"> y la sombra arbolada que la acompaña únicamente representa un 10% con respecto a la superficie plantada con el café; sin embargo el valor de la producción es cercano al 25% del valor que se alcanza en el café. Esto sugiere un elevado impacto económico previsible de acciones que se implementen.</w:t>
      </w:r>
    </w:p>
    <w:p w:rsidR="00146114" w:rsidRPr="00523393" w:rsidRDefault="00146114" w:rsidP="00146114">
      <w:pPr>
        <w:jc w:val="both"/>
        <w:rPr>
          <w:rFonts w:ascii="Arial" w:hAnsi="Arial" w:cs="Arial"/>
          <w:bCs/>
          <w:sz w:val="28"/>
          <w:szCs w:val="28"/>
        </w:rPr>
      </w:pPr>
      <w:r w:rsidRPr="00523393">
        <w:rPr>
          <w:rFonts w:ascii="Arial" w:hAnsi="Arial" w:cs="Arial"/>
          <w:bCs/>
          <w:sz w:val="28"/>
          <w:szCs w:val="28"/>
        </w:rPr>
        <w:t xml:space="preserve">Producción en </w:t>
      </w:r>
      <w:r w:rsidRPr="00523393">
        <w:rPr>
          <w:rFonts w:ascii="Arial" w:hAnsi="Arial" w:cs="Arial"/>
          <w:bCs/>
          <w:sz w:val="28"/>
          <w:szCs w:val="28"/>
        </w:rPr>
        <w:t>México</w:t>
      </w:r>
    </w:p>
    <w:p w:rsidR="00146114" w:rsidRPr="00523393" w:rsidRDefault="00146114" w:rsidP="00146114">
      <w:pPr>
        <w:jc w:val="both"/>
        <w:rPr>
          <w:rFonts w:ascii="Arial" w:hAnsi="Arial" w:cs="Arial"/>
          <w:bCs/>
          <w:sz w:val="20"/>
          <w:szCs w:val="20"/>
        </w:rPr>
      </w:pPr>
      <w:r w:rsidRPr="00523393">
        <w:rPr>
          <w:rFonts w:ascii="Arial" w:hAnsi="Arial" w:cs="Arial"/>
          <w:bCs/>
          <w:sz w:val="20"/>
          <w:szCs w:val="20"/>
        </w:rPr>
        <w:t>México</w:t>
      </w:r>
      <w:r w:rsidRPr="00523393">
        <w:rPr>
          <w:rFonts w:ascii="Arial" w:hAnsi="Arial" w:cs="Arial"/>
          <w:bCs/>
          <w:sz w:val="20"/>
          <w:szCs w:val="20"/>
        </w:rPr>
        <w:t xml:space="preserve"> tiene una</w:t>
      </w:r>
      <w:r w:rsidRPr="00523393">
        <w:rPr>
          <w:rFonts w:ascii="Arial" w:hAnsi="Arial" w:cs="Arial"/>
          <w:bCs/>
          <w:sz w:val="20"/>
          <w:szCs w:val="20"/>
        </w:rPr>
        <w:t xml:space="preserve"> producción</w:t>
      </w:r>
      <w:r w:rsidRPr="00523393">
        <w:rPr>
          <w:rFonts w:ascii="Arial" w:hAnsi="Arial" w:cs="Arial"/>
          <w:bCs/>
          <w:sz w:val="20"/>
          <w:szCs w:val="20"/>
        </w:rPr>
        <w:t xml:space="preserve">  en promedio de 1.33 y 4.25 de he</w:t>
      </w:r>
      <w:r w:rsidRPr="00523393">
        <w:rPr>
          <w:rFonts w:ascii="Arial" w:hAnsi="Arial" w:cs="Arial"/>
          <w:bCs/>
          <w:sz w:val="20"/>
          <w:szCs w:val="20"/>
        </w:rPr>
        <w:t>ctáreas (González Víctor</w:t>
      </w:r>
      <w:r w:rsidRPr="00523393">
        <w:rPr>
          <w:rFonts w:ascii="Arial" w:hAnsi="Arial" w:cs="Arial"/>
          <w:bCs/>
          <w:sz w:val="20"/>
          <w:szCs w:val="20"/>
        </w:rPr>
        <w:t xml:space="preserve">) </w:t>
      </w:r>
      <w:r w:rsidRPr="00523393">
        <w:rPr>
          <w:rFonts w:ascii="Arial" w:hAnsi="Arial" w:cs="Arial"/>
          <w:bCs/>
          <w:sz w:val="20"/>
          <w:szCs w:val="20"/>
        </w:rPr>
        <w:t>t</w:t>
      </w:r>
      <w:r w:rsidRPr="00523393">
        <w:rPr>
          <w:rFonts w:ascii="Arial" w:hAnsi="Arial" w:cs="Arial"/>
          <w:bCs/>
          <w:sz w:val="20"/>
          <w:szCs w:val="20"/>
        </w:rPr>
        <w:t xml:space="preserve">ambién no tiene mucha inversión el poder cultivarlo. La gente </w:t>
      </w:r>
      <w:r w:rsidRPr="00523393">
        <w:rPr>
          <w:rFonts w:ascii="Arial" w:hAnsi="Arial" w:cs="Arial"/>
          <w:bCs/>
          <w:sz w:val="20"/>
          <w:szCs w:val="20"/>
        </w:rPr>
        <w:t xml:space="preserve">que </w:t>
      </w:r>
      <w:r w:rsidRPr="00523393">
        <w:rPr>
          <w:rFonts w:ascii="Arial" w:hAnsi="Arial" w:cs="Arial"/>
          <w:bCs/>
          <w:sz w:val="20"/>
          <w:szCs w:val="20"/>
        </w:rPr>
        <w:t xml:space="preserve">se dedica a cultivar dicho cacao son familias </w:t>
      </w:r>
      <w:r w:rsidRPr="00523393">
        <w:rPr>
          <w:rFonts w:ascii="Arial" w:hAnsi="Arial" w:cs="Arial"/>
          <w:bCs/>
          <w:sz w:val="20"/>
          <w:szCs w:val="20"/>
        </w:rPr>
        <w:t>pertenecientes más al</w:t>
      </w:r>
      <w:r w:rsidRPr="00523393">
        <w:rPr>
          <w:rFonts w:ascii="Arial" w:hAnsi="Arial" w:cs="Arial"/>
          <w:bCs/>
          <w:sz w:val="20"/>
          <w:szCs w:val="20"/>
        </w:rPr>
        <w:t xml:space="preserve"> estado de tabasco que son unas 25233 y </w:t>
      </w:r>
      <w:r w:rsidRPr="00523393">
        <w:rPr>
          <w:rFonts w:ascii="Arial" w:hAnsi="Arial" w:cs="Arial"/>
          <w:bCs/>
          <w:sz w:val="20"/>
          <w:szCs w:val="20"/>
        </w:rPr>
        <w:t>en Chiapas</w:t>
      </w:r>
      <w:r w:rsidRPr="00523393">
        <w:rPr>
          <w:rFonts w:ascii="Arial" w:hAnsi="Arial" w:cs="Arial"/>
          <w:bCs/>
          <w:sz w:val="20"/>
          <w:szCs w:val="20"/>
        </w:rPr>
        <w:t xml:space="preserve"> 12633.</w:t>
      </w:r>
    </w:p>
    <w:p w:rsidR="00146114" w:rsidRPr="00523393" w:rsidRDefault="00146114" w:rsidP="00146114">
      <w:pPr>
        <w:jc w:val="both"/>
        <w:rPr>
          <w:rFonts w:ascii="Arial" w:hAnsi="Arial" w:cs="Arial"/>
          <w:bCs/>
          <w:sz w:val="20"/>
          <w:szCs w:val="20"/>
        </w:rPr>
      </w:pPr>
      <w:r w:rsidRPr="00523393">
        <w:rPr>
          <w:rFonts w:ascii="Arial" w:hAnsi="Arial" w:cs="Arial"/>
          <w:bCs/>
          <w:sz w:val="20"/>
          <w:szCs w:val="20"/>
        </w:rPr>
        <w:t>México</w:t>
      </w:r>
      <w:r w:rsidRPr="00523393">
        <w:rPr>
          <w:rFonts w:ascii="Arial" w:hAnsi="Arial" w:cs="Arial"/>
          <w:bCs/>
          <w:sz w:val="20"/>
          <w:szCs w:val="20"/>
        </w:rPr>
        <w:t xml:space="preserve"> ocupa el séptimo lugar como productor mundial de cacao y solo aporta el 1.6% de la producción total, produce aproximadamente 40 mil toneladas de cacao fino al año con valor de 551 millones de pesos. El cual se produce en Chiapas, tabasco, Oaxaca y Veracruz.</w:t>
      </w:r>
      <w:r w:rsidRPr="00523393">
        <w:rPr>
          <w:rFonts w:ascii="Arial" w:hAnsi="Arial" w:cs="Arial"/>
          <w:bCs/>
          <w:sz w:val="20"/>
          <w:szCs w:val="20"/>
        </w:rPr>
        <w:t xml:space="preserve"> (www.cadem.gob.mx)</w:t>
      </w:r>
    </w:p>
    <w:p w:rsidR="00146114" w:rsidRPr="00523393" w:rsidRDefault="00146114" w:rsidP="00146114">
      <w:pPr>
        <w:jc w:val="both"/>
        <w:rPr>
          <w:rFonts w:ascii="Arial" w:hAnsi="Arial" w:cs="Arial"/>
          <w:bCs/>
          <w:sz w:val="20"/>
          <w:szCs w:val="20"/>
        </w:rPr>
      </w:pPr>
      <w:r w:rsidRPr="00523393">
        <w:rPr>
          <w:rFonts w:ascii="Arial" w:hAnsi="Arial" w:cs="Arial"/>
          <w:bCs/>
          <w:sz w:val="20"/>
          <w:szCs w:val="20"/>
        </w:rPr>
        <w:t>México</w:t>
      </w:r>
      <w:r w:rsidRPr="00523393">
        <w:rPr>
          <w:rFonts w:ascii="Arial" w:hAnsi="Arial" w:cs="Arial"/>
          <w:bCs/>
          <w:sz w:val="20"/>
          <w:szCs w:val="20"/>
        </w:rPr>
        <w:t xml:space="preserve"> cuenta con 39149 unidades de producción de cacao  y  60 asociaciones cacaoteras activas dentro de la comercialización.</w:t>
      </w:r>
    </w:p>
    <w:p w:rsidR="00146114" w:rsidRPr="00523393" w:rsidRDefault="00146114" w:rsidP="00146114">
      <w:pPr>
        <w:jc w:val="both"/>
        <w:rPr>
          <w:rFonts w:ascii="Arial" w:hAnsi="Arial" w:cs="Arial"/>
          <w:bCs/>
          <w:sz w:val="20"/>
          <w:szCs w:val="20"/>
        </w:rPr>
      </w:pPr>
      <w:r w:rsidRPr="00523393">
        <w:rPr>
          <w:rFonts w:ascii="Arial" w:hAnsi="Arial" w:cs="Arial"/>
          <w:bCs/>
          <w:sz w:val="20"/>
          <w:szCs w:val="20"/>
        </w:rPr>
        <w:t xml:space="preserve">A </w:t>
      </w:r>
      <w:r w:rsidRPr="00523393">
        <w:rPr>
          <w:rFonts w:ascii="Arial" w:hAnsi="Arial" w:cs="Arial"/>
          <w:bCs/>
          <w:sz w:val="20"/>
          <w:szCs w:val="20"/>
        </w:rPr>
        <w:t>México</w:t>
      </w:r>
      <w:r w:rsidRPr="00523393">
        <w:rPr>
          <w:rFonts w:ascii="Arial" w:hAnsi="Arial" w:cs="Arial"/>
          <w:bCs/>
          <w:sz w:val="20"/>
          <w:szCs w:val="20"/>
        </w:rPr>
        <w:t xml:space="preserve"> con respecto a la </w:t>
      </w:r>
      <w:r w:rsidRPr="00523393">
        <w:rPr>
          <w:rFonts w:ascii="Arial" w:hAnsi="Arial" w:cs="Arial"/>
          <w:bCs/>
          <w:sz w:val="20"/>
          <w:szCs w:val="20"/>
        </w:rPr>
        <w:t>producción</w:t>
      </w:r>
      <w:r w:rsidRPr="00523393">
        <w:rPr>
          <w:rFonts w:ascii="Arial" w:hAnsi="Arial" w:cs="Arial"/>
          <w:bCs/>
          <w:sz w:val="20"/>
          <w:szCs w:val="20"/>
        </w:rPr>
        <w:t xml:space="preserve"> de cacao le  afecto la entrada en vigor del TLCAN ya que por medio de este se introdujeron productos extranjeros los cuales se hicieron demasiado la competencia a las marcas mexicanas causando una gran disminución de ventas en estas empresas  ya que las otras marcas cuentan con una mayor tecnología, capacitación, lo cual provoca que las mexicanas les falte competitividad.</w:t>
      </w:r>
    </w:p>
    <w:p w:rsidR="00146114" w:rsidRPr="00523393" w:rsidRDefault="00146114" w:rsidP="00146114">
      <w:pPr>
        <w:jc w:val="both"/>
        <w:rPr>
          <w:rFonts w:ascii="Arial" w:hAnsi="Arial" w:cs="Arial"/>
          <w:bCs/>
          <w:sz w:val="20"/>
          <w:szCs w:val="20"/>
        </w:rPr>
      </w:pPr>
      <w:r w:rsidRPr="00523393">
        <w:rPr>
          <w:rFonts w:ascii="Arial" w:hAnsi="Arial" w:cs="Arial"/>
          <w:bCs/>
          <w:sz w:val="20"/>
          <w:szCs w:val="20"/>
        </w:rPr>
        <w:t xml:space="preserve">Algunos motivos por los cuales ha bajado </w:t>
      </w:r>
      <w:r w:rsidRPr="00523393">
        <w:rPr>
          <w:rFonts w:ascii="Arial" w:hAnsi="Arial" w:cs="Arial"/>
          <w:bCs/>
          <w:sz w:val="20"/>
          <w:szCs w:val="20"/>
        </w:rPr>
        <w:t>la competitividad</w:t>
      </w:r>
      <w:r w:rsidRPr="00523393">
        <w:rPr>
          <w:rFonts w:ascii="Arial" w:hAnsi="Arial" w:cs="Arial"/>
          <w:bCs/>
          <w:sz w:val="20"/>
          <w:szCs w:val="20"/>
        </w:rPr>
        <w:t xml:space="preserve"> en </w:t>
      </w:r>
      <w:r w:rsidRPr="00523393">
        <w:rPr>
          <w:rFonts w:ascii="Arial" w:hAnsi="Arial" w:cs="Arial"/>
          <w:bCs/>
          <w:sz w:val="20"/>
          <w:szCs w:val="20"/>
        </w:rPr>
        <w:t>México</w:t>
      </w:r>
      <w:r w:rsidRPr="00523393">
        <w:rPr>
          <w:rFonts w:ascii="Arial" w:hAnsi="Arial" w:cs="Arial"/>
          <w:bCs/>
          <w:sz w:val="20"/>
          <w:szCs w:val="20"/>
        </w:rPr>
        <w:t xml:space="preserve"> es porque los arboles de tabasco tienen </w:t>
      </w:r>
      <w:r w:rsidRPr="00523393">
        <w:rPr>
          <w:rFonts w:ascii="Arial" w:hAnsi="Arial" w:cs="Arial"/>
          <w:bCs/>
          <w:sz w:val="20"/>
          <w:szCs w:val="20"/>
        </w:rPr>
        <w:t>más</w:t>
      </w:r>
      <w:r w:rsidRPr="00523393">
        <w:rPr>
          <w:rFonts w:ascii="Arial" w:hAnsi="Arial" w:cs="Arial"/>
          <w:bCs/>
          <w:sz w:val="20"/>
          <w:szCs w:val="20"/>
        </w:rPr>
        <w:t xml:space="preserve"> de 40 años de edad, por no controlar la </w:t>
      </w:r>
      <w:proofErr w:type="spellStart"/>
      <w:r w:rsidRPr="00523393">
        <w:rPr>
          <w:rFonts w:ascii="Arial" w:hAnsi="Arial" w:cs="Arial"/>
          <w:bCs/>
          <w:sz w:val="20"/>
          <w:szCs w:val="20"/>
        </w:rPr>
        <w:t>moniliasis</w:t>
      </w:r>
      <w:proofErr w:type="spellEnd"/>
      <w:r w:rsidRPr="00523393">
        <w:rPr>
          <w:rFonts w:ascii="Arial" w:hAnsi="Arial" w:cs="Arial"/>
          <w:bCs/>
          <w:sz w:val="20"/>
          <w:szCs w:val="20"/>
        </w:rPr>
        <w:t>, la mancha negra y la falta de tecnificación en el cultivo</w:t>
      </w:r>
    </w:p>
    <w:p w:rsidR="006803D9" w:rsidRPr="00523393" w:rsidRDefault="006803D9" w:rsidP="00146114">
      <w:pPr>
        <w:jc w:val="both"/>
        <w:rPr>
          <w:rFonts w:ascii="Arial" w:hAnsi="Arial" w:cs="Arial"/>
          <w:bCs/>
          <w:sz w:val="20"/>
          <w:szCs w:val="20"/>
        </w:rPr>
      </w:pPr>
      <w:r w:rsidRPr="00523393">
        <w:rPr>
          <w:rFonts w:ascii="Arial" w:hAnsi="Arial" w:cs="Arial"/>
          <w:bCs/>
          <w:sz w:val="20"/>
          <w:szCs w:val="20"/>
        </w:rPr>
        <w:t xml:space="preserve">Abajo se muestra una gráfica donde se ve la productividad  y el bajo desempeño que ha tenido  México con otros países </w:t>
      </w:r>
    </w:p>
    <w:tbl>
      <w:tblPr>
        <w:tblW w:w="8310" w:type="dxa"/>
        <w:jc w:val="center"/>
        <w:tblCellSpacing w:w="0" w:type="dxa"/>
        <w:shd w:val="clear" w:color="auto" w:fill="FFFFFF"/>
        <w:tblCellMar>
          <w:left w:w="0" w:type="dxa"/>
          <w:right w:w="0" w:type="dxa"/>
        </w:tblCellMar>
        <w:tblLook w:val="04A0" w:firstRow="1" w:lastRow="0" w:firstColumn="1" w:lastColumn="0" w:noHBand="0" w:noVBand="1"/>
      </w:tblPr>
      <w:tblGrid>
        <w:gridCol w:w="17"/>
        <w:gridCol w:w="440"/>
        <w:gridCol w:w="7836"/>
        <w:gridCol w:w="17"/>
      </w:tblGrid>
      <w:tr w:rsidR="00523393" w:rsidRPr="00523393" w:rsidTr="006803D9">
        <w:trPr>
          <w:gridAfter w:val="1"/>
          <w:wAfter w:w="16" w:type="dxa"/>
          <w:trHeight w:val="3895"/>
          <w:tblCellSpacing w:w="0" w:type="dxa"/>
          <w:jc w:val="center"/>
        </w:trPr>
        <w:tc>
          <w:tcPr>
            <w:tcW w:w="8294" w:type="dxa"/>
            <w:gridSpan w:val="3"/>
            <w:shd w:val="clear" w:color="auto" w:fill="FFFFFF"/>
            <w:vAlign w:val="center"/>
            <w:hideMark/>
          </w:tcPr>
          <w:p w:rsidR="006803D9" w:rsidRPr="00523393" w:rsidRDefault="006803D9" w:rsidP="003E5B3D">
            <w:pPr>
              <w:spacing w:after="0" w:line="240" w:lineRule="auto"/>
              <w:jc w:val="center"/>
              <w:rPr>
                <w:rFonts w:ascii="Times New Roman" w:eastAsia="Times New Roman" w:hAnsi="Times New Roman" w:cs="Times New Roman"/>
                <w:sz w:val="24"/>
                <w:szCs w:val="24"/>
                <w:lang w:eastAsia="es-ES_tradnl"/>
              </w:rPr>
            </w:pPr>
            <w:r w:rsidRPr="00523393">
              <w:rPr>
                <w:rFonts w:ascii="Verdana" w:eastAsia="Times New Roman" w:hAnsi="Verdana" w:cs="Times New Roman"/>
                <w:noProof/>
                <w:sz w:val="20"/>
                <w:szCs w:val="20"/>
                <w:lang w:eastAsia="es-ES_tradnl"/>
              </w:rPr>
              <w:lastRenderedPageBreak/>
              <w:drawing>
                <wp:inline distT="0" distB="0" distL="0" distR="0" wp14:anchorId="0DEBEAC1" wp14:editId="2E99AA0F">
                  <wp:extent cx="4124325" cy="3048000"/>
                  <wp:effectExtent l="0" t="0" r="9525" b="0"/>
                  <wp:docPr id="2" name="Imagen 2" descr="http://www.zchocolat.com/images/mondechoco/worldprodu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chocolat.com/images/mondechoco/worldproductio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4325" cy="3048000"/>
                          </a:xfrm>
                          <a:prstGeom prst="rect">
                            <a:avLst/>
                          </a:prstGeom>
                          <a:noFill/>
                          <a:ln>
                            <a:noFill/>
                          </a:ln>
                        </pic:spPr>
                      </pic:pic>
                    </a:graphicData>
                  </a:graphic>
                </wp:inline>
              </w:drawing>
            </w:r>
          </w:p>
        </w:tc>
      </w:tr>
      <w:tr w:rsidR="00523393" w:rsidRPr="00523393" w:rsidTr="006803D9">
        <w:trPr>
          <w:tblCellSpacing w:w="0" w:type="dxa"/>
          <w:jc w:val="center"/>
        </w:trPr>
        <w:tc>
          <w:tcPr>
            <w:tcW w:w="17" w:type="dxa"/>
            <w:shd w:val="clear" w:color="auto" w:fill="C0C0C0"/>
            <w:vAlign w:val="center"/>
            <w:hideMark/>
          </w:tcPr>
          <w:p w:rsidR="006803D9" w:rsidRPr="00523393" w:rsidRDefault="006803D9" w:rsidP="003E5B3D">
            <w:pPr>
              <w:spacing w:after="0" w:line="240" w:lineRule="auto"/>
              <w:rPr>
                <w:rFonts w:ascii="Times New Roman" w:eastAsia="Times New Roman" w:hAnsi="Times New Roman" w:cs="Times New Roman"/>
                <w:sz w:val="24"/>
                <w:szCs w:val="24"/>
                <w:lang w:eastAsia="es-ES_tradnl"/>
              </w:rPr>
            </w:pPr>
          </w:p>
        </w:tc>
        <w:tc>
          <w:tcPr>
            <w:tcW w:w="440" w:type="dxa"/>
            <w:shd w:val="clear" w:color="auto" w:fill="FFFFFF"/>
            <w:vAlign w:val="center"/>
            <w:hideMark/>
          </w:tcPr>
          <w:p w:rsidR="006803D9" w:rsidRPr="00523393" w:rsidRDefault="006803D9" w:rsidP="003E5B3D">
            <w:pPr>
              <w:spacing w:after="0" w:line="240" w:lineRule="auto"/>
              <w:jc w:val="center"/>
              <w:rPr>
                <w:rFonts w:ascii="Times New Roman" w:eastAsia="Times New Roman" w:hAnsi="Times New Roman" w:cs="Times New Roman"/>
                <w:sz w:val="24"/>
                <w:szCs w:val="24"/>
                <w:lang w:eastAsia="es-ES_tradnl"/>
              </w:rPr>
            </w:pPr>
          </w:p>
        </w:tc>
        <w:tc>
          <w:tcPr>
            <w:tcW w:w="7853" w:type="dxa"/>
            <w:gridSpan w:val="2"/>
            <w:shd w:val="clear" w:color="auto" w:fill="FFFFFF"/>
            <w:vAlign w:val="center"/>
            <w:hideMark/>
          </w:tcPr>
          <w:p w:rsidR="006803D9" w:rsidRPr="00523393" w:rsidRDefault="006803D9" w:rsidP="003E5B3D">
            <w:pPr>
              <w:spacing w:after="0" w:line="240" w:lineRule="auto"/>
              <w:rPr>
                <w:rFonts w:ascii="Times New Roman" w:eastAsia="Times New Roman" w:hAnsi="Times New Roman" w:cs="Times New Roman"/>
                <w:sz w:val="24"/>
                <w:szCs w:val="24"/>
                <w:lang w:eastAsia="es-ES_tradnl"/>
              </w:rPr>
            </w:pPr>
          </w:p>
        </w:tc>
      </w:tr>
      <w:tr w:rsidR="00523393" w:rsidRPr="00523393" w:rsidTr="006803D9">
        <w:trPr>
          <w:trHeight w:val="219"/>
          <w:tblCellSpacing w:w="0" w:type="dxa"/>
          <w:jc w:val="center"/>
        </w:trPr>
        <w:tc>
          <w:tcPr>
            <w:tcW w:w="17" w:type="dxa"/>
            <w:shd w:val="clear" w:color="auto" w:fill="C0C0C0"/>
            <w:vAlign w:val="center"/>
          </w:tcPr>
          <w:p w:rsidR="006803D9" w:rsidRPr="00523393" w:rsidRDefault="006803D9" w:rsidP="003E5B3D">
            <w:pPr>
              <w:spacing w:after="0" w:line="240" w:lineRule="auto"/>
              <w:rPr>
                <w:rFonts w:ascii="Times New Roman" w:eastAsia="Times New Roman" w:hAnsi="Times New Roman" w:cs="Times New Roman"/>
                <w:sz w:val="24"/>
                <w:szCs w:val="24"/>
                <w:lang w:eastAsia="es-ES_tradnl"/>
              </w:rPr>
            </w:pPr>
          </w:p>
        </w:tc>
        <w:tc>
          <w:tcPr>
            <w:tcW w:w="440" w:type="dxa"/>
            <w:shd w:val="clear" w:color="auto" w:fill="FFFFFF"/>
            <w:vAlign w:val="center"/>
          </w:tcPr>
          <w:p w:rsidR="006803D9" w:rsidRPr="00523393" w:rsidRDefault="006803D9" w:rsidP="003E5B3D">
            <w:pPr>
              <w:spacing w:after="0" w:line="240" w:lineRule="auto"/>
              <w:rPr>
                <w:rFonts w:ascii="Verdana" w:eastAsia="Times New Roman" w:hAnsi="Verdana" w:cs="Times New Roman"/>
                <w:noProof/>
                <w:sz w:val="20"/>
                <w:szCs w:val="20"/>
                <w:lang w:eastAsia="es-ES_tradnl"/>
              </w:rPr>
            </w:pPr>
          </w:p>
        </w:tc>
        <w:tc>
          <w:tcPr>
            <w:tcW w:w="7853" w:type="dxa"/>
            <w:gridSpan w:val="2"/>
            <w:shd w:val="clear" w:color="auto" w:fill="FFFFFF"/>
            <w:vAlign w:val="center"/>
          </w:tcPr>
          <w:p w:rsidR="006803D9" w:rsidRPr="00523393" w:rsidRDefault="006803D9" w:rsidP="003E5B3D">
            <w:pPr>
              <w:spacing w:after="0" w:line="240" w:lineRule="auto"/>
              <w:rPr>
                <w:rFonts w:ascii="Verdana" w:eastAsia="Times New Roman" w:hAnsi="Verdana" w:cs="Times New Roman"/>
                <w:b/>
                <w:bCs/>
                <w:sz w:val="20"/>
                <w:szCs w:val="20"/>
                <w:lang w:eastAsia="es-ES_tradnl"/>
              </w:rPr>
            </w:pPr>
          </w:p>
        </w:tc>
      </w:tr>
      <w:tr w:rsidR="00523393" w:rsidRPr="00523393" w:rsidTr="006803D9">
        <w:trPr>
          <w:trHeight w:val="98"/>
          <w:tblCellSpacing w:w="0" w:type="dxa"/>
          <w:jc w:val="center"/>
        </w:trPr>
        <w:tc>
          <w:tcPr>
            <w:tcW w:w="17" w:type="dxa"/>
            <w:shd w:val="clear" w:color="auto" w:fill="C0C0C0"/>
            <w:vAlign w:val="center"/>
            <w:hideMark/>
          </w:tcPr>
          <w:p w:rsidR="006803D9" w:rsidRPr="00523393" w:rsidRDefault="006803D9" w:rsidP="003E5B3D">
            <w:pPr>
              <w:spacing w:after="0" w:line="240" w:lineRule="auto"/>
              <w:rPr>
                <w:rFonts w:ascii="Times New Roman" w:eastAsia="Times New Roman" w:hAnsi="Times New Roman" w:cs="Times New Roman"/>
                <w:sz w:val="12"/>
                <w:szCs w:val="24"/>
                <w:lang w:eastAsia="es-ES_tradnl"/>
              </w:rPr>
            </w:pPr>
          </w:p>
        </w:tc>
        <w:tc>
          <w:tcPr>
            <w:tcW w:w="8293" w:type="dxa"/>
            <w:gridSpan w:val="3"/>
            <w:shd w:val="clear" w:color="auto" w:fill="FFFFFF"/>
            <w:vAlign w:val="center"/>
            <w:hideMark/>
          </w:tcPr>
          <w:p w:rsidR="006803D9" w:rsidRPr="00523393" w:rsidRDefault="006803D9" w:rsidP="003E5B3D">
            <w:pPr>
              <w:spacing w:after="0" w:line="240" w:lineRule="auto"/>
              <w:rPr>
                <w:rFonts w:ascii="Times New Roman" w:eastAsia="Times New Roman" w:hAnsi="Times New Roman" w:cs="Times New Roman"/>
                <w:sz w:val="12"/>
                <w:szCs w:val="24"/>
                <w:lang w:eastAsia="es-ES_tradnl"/>
              </w:rPr>
            </w:pPr>
          </w:p>
        </w:tc>
      </w:tr>
      <w:tr w:rsidR="00523393" w:rsidRPr="00523393" w:rsidTr="006803D9">
        <w:trPr>
          <w:gridAfter w:val="1"/>
          <w:wAfter w:w="17" w:type="dxa"/>
          <w:trHeight w:val="244"/>
          <w:tblCellSpacing w:w="0" w:type="dxa"/>
          <w:jc w:val="center"/>
        </w:trPr>
        <w:tc>
          <w:tcPr>
            <w:tcW w:w="17" w:type="dxa"/>
            <w:shd w:val="clear" w:color="auto" w:fill="C0C0C0"/>
            <w:vAlign w:val="center"/>
            <w:hideMark/>
          </w:tcPr>
          <w:p w:rsidR="006803D9" w:rsidRPr="00523393" w:rsidRDefault="006803D9" w:rsidP="003E5B3D">
            <w:pPr>
              <w:spacing w:after="0" w:line="240" w:lineRule="auto"/>
              <w:rPr>
                <w:rFonts w:ascii="Times New Roman" w:eastAsia="Times New Roman" w:hAnsi="Times New Roman" w:cs="Times New Roman"/>
                <w:sz w:val="24"/>
                <w:szCs w:val="24"/>
                <w:lang w:eastAsia="es-ES_tradnl"/>
              </w:rPr>
            </w:pPr>
          </w:p>
        </w:tc>
        <w:tc>
          <w:tcPr>
            <w:tcW w:w="440" w:type="dxa"/>
            <w:shd w:val="clear" w:color="auto" w:fill="FFFFFF"/>
            <w:vAlign w:val="center"/>
            <w:hideMark/>
          </w:tcPr>
          <w:p w:rsidR="006803D9" w:rsidRPr="00523393" w:rsidRDefault="006803D9" w:rsidP="003E5B3D">
            <w:pPr>
              <w:spacing w:after="0" w:line="240" w:lineRule="auto"/>
              <w:rPr>
                <w:rFonts w:ascii="Times New Roman" w:eastAsia="Times New Roman" w:hAnsi="Times New Roman" w:cs="Times New Roman"/>
                <w:sz w:val="24"/>
                <w:szCs w:val="24"/>
                <w:lang w:eastAsia="es-ES_tradnl"/>
              </w:rPr>
            </w:pPr>
            <w:r w:rsidRPr="00523393">
              <w:rPr>
                <w:rFonts w:ascii="Verdana" w:eastAsia="Times New Roman" w:hAnsi="Verdana" w:cs="Times New Roman"/>
                <w:sz w:val="20"/>
                <w:szCs w:val="20"/>
                <w:lang w:eastAsia="es-ES_tradnl"/>
              </w:rPr>
              <w:t> </w:t>
            </w:r>
          </w:p>
        </w:tc>
        <w:tc>
          <w:tcPr>
            <w:tcW w:w="7836" w:type="dxa"/>
            <w:shd w:val="clear" w:color="auto" w:fill="FFFFFF"/>
            <w:vAlign w:val="center"/>
            <w:hideMark/>
          </w:tcPr>
          <w:p w:rsidR="006803D9" w:rsidRPr="00523393" w:rsidRDefault="006803D9" w:rsidP="003E5B3D">
            <w:pPr>
              <w:spacing w:before="100" w:beforeAutospacing="1" w:after="100" w:afterAutospacing="1" w:line="240" w:lineRule="auto"/>
              <w:jc w:val="both"/>
              <w:rPr>
                <w:rFonts w:ascii="Verdana" w:eastAsia="Times New Roman" w:hAnsi="Verdana" w:cs="Times New Roman"/>
                <w:sz w:val="24"/>
                <w:szCs w:val="24"/>
                <w:lang w:eastAsia="es-ES_tradnl"/>
              </w:rPr>
            </w:pPr>
          </w:p>
        </w:tc>
      </w:tr>
    </w:tbl>
    <w:p w:rsidR="006803D9" w:rsidRPr="00523393" w:rsidRDefault="006803D9" w:rsidP="00146114">
      <w:pPr>
        <w:jc w:val="both"/>
        <w:rPr>
          <w:rFonts w:ascii="Arial" w:hAnsi="Arial" w:cs="Arial"/>
          <w:bCs/>
          <w:sz w:val="20"/>
          <w:szCs w:val="20"/>
        </w:rPr>
      </w:pPr>
    </w:p>
    <w:p w:rsidR="000608EE" w:rsidRPr="00523393" w:rsidRDefault="000608EE" w:rsidP="000608EE">
      <w:pPr>
        <w:jc w:val="both"/>
        <w:rPr>
          <w:rFonts w:ascii="Arial" w:hAnsi="Arial" w:cs="Arial"/>
          <w:bCs/>
          <w:sz w:val="28"/>
          <w:szCs w:val="28"/>
        </w:rPr>
      </w:pPr>
      <w:r w:rsidRPr="00523393">
        <w:rPr>
          <w:rFonts w:ascii="Arial" w:hAnsi="Arial" w:cs="Arial"/>
          <w:bCs/>
          <w:sz w:val="28"/>
          <w:szCs w:val="28"/>
        </w:rPr>
        <w:t>Políticas:</w:t>
      </w:r>
    </w:p>
    <w:p w:rsidR="000608EE" w:rsidRPr="00523393" w:rsidRDefault="000608EE" w:rsidP="000608EE">
      <w:pPr>
        <w:jc w:val="both"/>
        <w:rPr>
          <w:rFonts w:ascii="Arial" w:hAnsi="Arial" w:cs="Arial"/>
          <w:bCs/>
          <w:sz w:val="20"/>
          <w:szCs w:val="20"/>
        </w:rPr>
      </w:pPr>
      <w:r w:rsidRPr="00523393">
        <w:rPr>
          <w:rFonts w:ascii="Arial" w:hAnsi="Arial" w:cs="Arial"/>
          <w:bCs/>
          <w:sz w:val="20"/>
          <w:szCs w:val="20"/>
        </w:rPr>
        <w:t>La SAGARPA y la Secretaria de Economía introdujeron una política para la importación de grano de cacao en donde los industriales tiene que comprar toda la producción nacional  sin importar calidad y precio en la temporada de abril a septiembre, así se protege a los productores primarios de la discriminación y se favorecen los industriales.</w:t>
      </w:r>
    </w:p>
    <w:p w:rsidR="000608EE" w:rsidRPr="00523393" w:rsidRDefault="000608EE" w:rsidP="000608EE">
      <w:pPr>
        <w:jc w:val="both"/>
        <w:rPr>
          <w:rFonts w:ascii="Arial" w:hAnsi="Arial" w:cs="Arial"/>
          <w:bCs/>
          <w:sz w:val="20"/>
          <w:szCs w:val="20"/>
        </w:rPr>
      </w:pPr>
      <w:r w:rsidRPr="00523393">
        <w:rPr>
          <w:rFonts w:ascii="Arial" w:hAnsi="Arial" w:cs="Arial"/>
          <w:bCs/>
          <w:sz w:val="20"/>
          <w:szCs w:val="20"/>
        </w:rPr>
        <w:t>Existe un periodo llamado efecto de Costa de Marfil la cual tiene consecuencias como:</w:t>
      </w:r>
    </w:p>
    <w:p w:rsidR="000608EE" w:rsidRPr="00523393" w:rsidRDefault="000608EE" w:rsidP="000608EE">
      <w:pPr>
        <w:pStyle w:val="Prrafodelista"/>
        <w:numPr>
          <w:ilvl w:val="0"/>
          <w:numId w:val="1"/>
        </w:numPr>
        <w:jc w:val="both"/>
        <w:rPr>
          <w:rFonts w:ascii="Arial" w:hAnsi="Arial" w:cs="Arial"/>
          <w:bCs/>
          <w:sz w:val="20"/>
          <w:szCs w:val="20"/>
        </w:rPr>
      </w:pPr>
      <w:r w:rsidRPr="00523393">
        <w:rPr>
          <w:rFonts w:ascii="Arial" w:hAnsi="Arial" w:cs="Arial"/>
          <w:bCs/>
          <w:sz w:val="20"/>
          <w:szCs w:val="20"/>
        </w:rPr>
        <w:t>Una escasez del grano de cacao nacional</w:t>
      </w:r>
    </w:p>
    <w:p w:rsidR="000608EE" w:rsidRPr="00523393" w:rsidRDefault="000608EE" w:rsidP="000608EE">
      <w:pPr>
        <w:pStyle w:val="Prrafodelista"/>
        <w:numPr>
          <w:ilvl w:val="0"/>
          <w:numId w:val="1"/>
        </w:numPr>
        <w:jc w:val="both"/>
        <w:rPr>
          <w:rFonts w:ascii="Arial" w:hAnsi="Arial" w:cs="Arial"/>
          <w:bCs/>
          <w:sz w:val="20"/>
          <w:szCs w:val="20"/>
        </w:rPr>
      </w:pPr>
      <w:r w:rsidRPr="00523393">
        <w:rPr>
          <w:rFonts w:ascii="Arial" w:hAnsi="Arial" w:cs="Arial"/>
          <w:bCs/>
          <w:sz w:val="20"/>
          <w:szCs w:val="20"/>
        </w:rPr>
        <w:t>Tiene altos costos de adquisición la materia prima</w:t>
      </w:r>
    </w:p>
    <w:p w:rsidR="000608EE" w:rsidRPr="00523393" w:rsidRDefault="000608EE" w:rsidP="000608EE">
      <w:pPr>
        <w:pStyle w:val="Prrafodelista"/>
        <w:numPr>
          <w:ilvl w:val="0"/>
          <w:numId w:val="1"/>
        </w:numPr>
        <w:jc w:val="both"/>
        <w:rPr>
          <w:rFonts w:ascii="Arial" w:hAnsi="Arial" w:cs="Arial"/>
          <w:bCs/>
          <w:sz w:val="20"/>
          <w:szCs w:val="20"/>
        </w:rPr>
      </w:pPr>
      <w:r w:rsidRPr="00523393">
        <w:rPr>
          <w:rFonts w:ascii="Arial" w:hAnsi="Arial" w:cs="Arial"/>
          <w:bCs/>
          <w:sz w:val="20"/>
          <w:szCs w:val="20"/>
        </w:rPr>
        <w:t>Los precios se elevan mucho</w:t>
      </w:r>
    </w:p>
    <w:p w:rsidR="000608EE" w:rsidRPr="00523393" w:rsidRDefault="000608EE" w:rsidP="000608EE">
      <w:pPr>
        <w:jc w:val="both"/>
        <w:rPr>
          <w:rFonts w:ascii="Arial" w:hAnsi="Arial" w:cs="Arial"/>
          <w:bCs/>
          <w:sz w:val="20"/>
          <w:szCs w:val="20"/>
        </w:rPr>
      </w:pPr>
      <w:r w:rsidRPr="00523393">
        <w:rPr>
          <w:rFonts w:ascii="Arial" w:hAnsi="Arial" w:cs="Arial"/>
          <w:bCs/>
          <w:sz w:val="20"/>
          <w:szCs w:val="20"/>
        </w:rPr>
        <w:t>El objetivo que tienen estas políticas es lograr una mayor competitividad  y así fortalecer el sector del chocolate, por medio de reducción de costos y aumentar la eficiencia</w:t>
      </w:r>
    </w:p>
    <w:p w:rsidR="00146114" w:rsidRPr="00523393" w:rsidRDefault="00146114" w:rsidP="00146114">
      <w:pPr>
        <w:jc w:val="both"/>
        <w:rPr>
          <w:rFonts w:ascii="Arial" w:hAnsi="Arial" w:cs="Arial"/>
          <w:bCs/>
          <w:sz w:val="20"/>
          <w:szCs w:val="20"/>
        </w:rPr>
      </w:pPr>
    </w:p>
    <w:p w:rsidR="00146114" w:rsidRPr="00523393" w:rsidRDefault="00146114" w:rsidP="00146114">
      <w:pPr>
        <w:jc w:val="both"/>
        <w:rPr>
          <w:rFonts w:ascii="Arial" w:hAnsi="Arial" w:cs="Arial"/>
          <w:bCs/>
          <w:sz w:val="20"/>
          <w:szCs w:val="20"/>
        </w:rPr>
      </w:pPr>
    </w:p>
    <w:p w:rsidR="00146114" w:rsidRPr="00523393" w:rsidRDefault="00146114" w:rsidP="00146114">
      <w:pPr>
        <w:jc w:val="both"/>
        <w:rPr>
          <w:rFonts w:ascii="Arial" w:hAnsi="Arial" w:cs="Arial"/>
          <w:bCs/>
          <w:sz w:val="32"/>
          <w:szCs w:val="32"/>
        </w:rPr>
      </w:pPr>
      <w:r w:rsidRPr="00523393">
        <w:rPr>
          <w:rFonts w:ascii="Arial" w:hAnsi="Arial" w:cs="Arial"/>
          <w:bCs/>
          <w:sz w:val="32"/>
          <w:szCs w:val="32"/>
        </w:rPr>
        <w:t>Organizaciones que apoyan a este sector son:</w:t>
      </w:r>
    </w:p>
    <w:p w:rsidR="00146114" w:rsidRPr="00523393" w:rsidRDefault="00146114" w:rsidP="00146114">
      <w:pPr>
        <w:jc w:val="both"/>
        <w:rPr>
          <w:rFonts w:ascii="Arial" w:hAnsi="Arial" w:cs="Arial"/>
          <w:bCs/>
          <w:sz w:val="20"/>
          <w:szCs w:val="20"/>
        </w:rPr>
      </w:pPr>
      <w:r w:rsidRPr="00523393">
        <w:rPr>
          <w:rFonts w:ascii="Arial" w:hAnsi="Arial" w:cs="Arial"/>
          <w:bCs/>
          <w:sz w:val="20"/>
          <w:szCs w:val="20"/>
        </w:rPr>
        <w:t>SAGARPA: el principal ejecutor y promotor de la  creación del Comité Nacional del Sistema Producto Cacao y el Consejo Nacional de Productos de Cacao coordina la política nacional del sector con la Secretaria de Economía</w:t>
      </w:r>
    </w:p>
    <w:p w:rsidR="00146114" w:rsidRPr="00523393" w:rsidRDefault="000608EE" w:rsidP="00146114">
      <w:pPr>
        <w:jc w:val="both"/>
        <w:rPr>
          <w:rFonts w:ascii="Arial" w:hAnsi="Arial" w:cs="Arial"/>
          <w:bCs/>
          <w:sz w:val="20"/>
          <w:szCs w:val="20"/>
        </w:rPr>
      </w:pPr>
      <w:r w:rsidRPr="00523393">
        <w:rPr>
          <w:rFonts w:ascii="Arial" w:hAnsi="Arial" w:cs="Arial"/>
          <w:bCs/>
          <w:sz w:val="20"/>
          <w:szCs w:val="20"/>
        </w:rPr>
        <w:t>Organización de P</w:t>
      </w:r>
      <w:r w:rsidR="00146114" w:rsidRPr="00523393">
        <w:rPr>
          <w:rFonts w:ascii="Arial" w:hAnsi="Arial" w:cs="Arial"/>
          <w:bCs/>
          <w:sz w:val="20"/>
          <w:szCs w:val="20"/>
        </w:rPr>
        <w:t>roductores: están organizados por dos organizaciones regionales en Tabasco  y Chiapas, también está integrado por 26 asociaciones locales en Tabasco y 47 en Chiapas</w:t>
      </w:r>
    </w:p>
    <w:p w:rsidR="00146114" w:rsidRPr="00523393" w:rsidRDefault="00146114" w:rsidP="00146114">
      <w:pPr>
        <w:jc w:val="both"/>
        <w:rPr>
          <w:rFonts w:ascii="Arial" w:hAnsi="Arial" w:cs="Arial"/>
          <w:bCs/>
          <w:sz w:val="20"/>
          <w:szCs w:val="20"/>
        </w:rPr>
      </w:pPr>
      <w:r w:rsidRPr="00523393">
        <w:rPr>
          <w:rFonts w:ascii="Arial" w:hAnsi="Arial" w:cs="Arial"/>
          <w:bCs/>
          <w:sz w:val="20"/>
          <w:szCs w:val="20"/>
        </w:rPr>
        <w:t xml:space="preserve">Comité </w:t>
      </w:r>
      <w:r w:rsidR="000608EE" w:rsidRPr="00523393">
        <w:rPr>
          <w:rFonts w:ascii="Arial" w:hAnsi="Arial" w:cs="Arial"/>
          <w:bCs/>
          <w:sz w:val="20"/>
          <w:szCs w:val="20"/>
        </w:rPr>
        <w:t>N</w:t>
      </w:r>
      <w:r w:rsidRPr="00523393">
        <w:rPr>
          <w:rFonts w:ascii="Arial" w:hAnsi="Arial" w:cs="Arial"/>
          <w:bCs/>
          <w:sz w:val="20"/>
          <w:szCs w:val="20"/>
        </w:rPr>
        <w:t xml:space="preserve">acional </w:t>
      </w:r>
      <w:r w:rsidR="000608EE" w:rsidRPr="00523393">
        <w:rPr>
          <w:rFonts w:ascii="Arial" w:hAnsi="Arial" w:cs="Arial"/>
          <w:bCs/>
          <w:sz w:val="20"/>
          <w:szCs w:val="20"/>
        </w:rPr>
        <w:t>del Sistema  Producto C</w:t>
      </w:r>
      <w:r w:rsidRPr="00523393">
        <w:rPr>
          <w:rFonts w:ascii="Arial" w:hAnsi="Arial" w:cs="Arial"/>
          <w:bCs/>
          <w:sz w:val="20"/>
          <w:szCs w:val="20"/>
        </w:rPr>
        <w:t>acao: está representado por representantes nacionales, productores, industria y gobierno</w:t>
      </w:r>
    </w:p>
    <w:p w:rsidR="00146114" w:rsidRPr="00523393" w:rsidRDefault="00146114" w:rsidP="00146114">
      <w:pPr>
        <w:jc w:val="both"/>
        <w:rPr>
          <w:rFonts w:ascii="Arial" w:hAnsi="Arial" w:cs="Arial"/>
          <w:bCs/>
          <w:sz w:val="20"/>
          <w:szCs w:val="20"/>
        </w:rPr>
      </w:pPr>
      <w:r w:rsidRPr="00523393">
        <w:rPr>
          <w:rFonts w:ascii="Arial" w:hAnsi="Arial" w:cs="Arial"/>
          <w:bCs/>
          <w:sz w:val="20"/>
          <w:szCs w:val="20"/>
        </w:rPr>
        <w:lastRenderedPageBreak/>
        <w:t xml:space="preserve">Consejo </w:t>
      </w:r>
      <w:r w:rsidR="000608EE" w:rsidRPr="00523393">
        <w:rPr>
          <w:rFonts w:ascii="Arial" w:hAnsi="Arial" w:cs="Arial"/>
          <w:bCs/>
          <w:sz w:val="20"/>
          <w:szCs w:val="20"/>
        </w:rPr>
        <w:t>Nacional de P</w:t>
      </w:r>
      <w:r w:rsidRPr="00523393">
        <w:rPr>
          <w:rFonts w:ascii="Arial" w:hAnsi="Arial" w:cs="Arial"/>
          <w:bCs/>
          <w:sz w:val="20"/>
          <w:szCs w:val="20"/>
        </w:rPr>
        <w:t>roductos de</w:t>
      </w:r>
      <w:r w:rsidR="000608EE" w:rsidRPr="00523393">
        <w:rPr>
          <w:rFonts w:ascii="Arial" w:hAnsi="Arial" w:cs="Arial"/>
          <w:bCs/>
          <w:sz w:val="20"/>
          <w:szCs w:val="20"/>
        </w:rPr>
        <w:t xml:space="preserve"> C</w:t>
      </w:r>
      <w:r w:rsidRPr="00523393">
        <w:rPr>
          <w:rFonts w:ascii="Arial" w:hAnsi="Arial" w:cs="Arial"/>
          <w:bCs/>
          <w:sz w:val="20"/>
          <w:szCs w:val="20"/>
        </w:rPr>
        <w:t>acao: tiene representación regional, hay duplicidad con las organizaciones tradicionales, las Uniones y Asociaciones las cuales pueden ser útil para la separación de las funciones de gestión en las empresas</w:t>
      </w:r>
    </w:p>
    <w:p w:rsidR="00146114" w:rsidRPr="00523393" w:rsidRDefault="006803D9" w:rsidP="006803D9">
      <w:pPr>
        <w:jc w:val="both"/>
        <w:rPr>
          <w:rFonts w:ascii="Arial" w:hAnsi="Arial" w:cs="Arial"/>
          <w:bCs/>
          <w:sz w:val="20"/>
          <w:szCs w:val="20"/>
        </w:rPr>
      </w:pPr>
      <w:r w:rsidRPr="00523393">
        <w:rPr>
          <w:rFonts w:ascii="Arial" w:hAnsi="Arial" w:cs="Arial"/>
          <w:bCs/>
          <w:sz w:val="20"/>
          <w:szCs w:val="20"/>
        </w:rPr>
        <w:t xml:space="preserve">La </w:t>
      </w:r>
      <w:proofErr w:type="spellStart"/>
      <w:r w:rsidRPr="00523393">
        <w:rPr>
          <w:rFonts w:ascii="Arial" w:hAnsi="Arial" w:cs="Arial"/>
          <w:bCs/>
          <w:sz w:val="20"/>
          <w:szCs w:val="20"/>
        </w:rPr>
        <w:t>Fairtrade</w:t>
      </w:r>
      <w:proofErr w:type="spellEnd"/>
      <w:r w:rsidRPr="00523393">
        <w:rPr>
          <w:rFonts w:ascii="Arial" w:hAnsi="Arial" w:cs="Arial"/>
          <w:bCs/>
          <w:sz w:val="20"/>
          <w:szCs w:val="20"/>
        </w:rPr>
        <w:t xml:space="preserve"> </w:t>
      </w:r>
      <w:proofErr w:type="spellStart"/>
      <w:r w:rsidRPr="00523393">
        <w:rPr>
          <w:rFonts w:ascii="Arial" w:hAnsi="Arial" w:cs="Arial"/>
          <w:bCs/>
          <w:sz w:val="20"/>
          <w:szCs w:val="20"/>
        </w:rPr>
        <w:t>Labelling</w:t>
      </w:r>
      <w:proofErr w:type="spellEnd"/>
      <w:r w:rsidRPr="00523393">
        <w:rPr>
          <w:rFonts w:ascii="Arial" w:hAnsi="Arial" w:cs="Arial"/>
          <w:bCs/>
          <w:sz w:val="20"/>
          <w:szCs w:val="20"/>
        </w:rPr>
        <w:t xml:space="preserve"> </w:t>
      </w:r>
      <w:proofErr w:type="spellStart"/>
      <w:r w:rsidRPr="00523393">
        <w:rPr>
          <w:rFonts w:ascii="Arial" w:hAnsi="Arial" w:cs="Arial"/>
          <w:bCs/>
          <w:sz w:val="20"/>
          <w:szCs w:val="20"/>
        </w:rPr>
        <w:t>Organization</w:t>
      </w:r>
      <w:proofErr w:type="spellEnd"/>
      <w:r w:rsidRPr="00523393">
        <w:rPr>
          <w:rFonts w:ascii="Arial" w:hAnsi="Arial" w:cs="Arial"/>
          <w:bCs/>
          <w:sz w:val="20"/>
          <w:szCs w:val="20"/>
        </w:rPr>
        <w:t xml:space="preserve"> </w:t>
      </w:r>
      <w:proofErr w:type="gramStart"/>
      <w:r w:rsidRPr="00523393">
        <w:rPr>
          <w:rFonts w:ascii="Arial" w:hAnsi="Arial" w:cs="Arial"/>
          <w:bCs/>
          <w:sz w:val="20"/>
          <w:szCs w:val="20"/>
        </w:rPr>
        <w:t>( FLO</w:t>
      </w:r>
      <w:proofErr w:type="gramEnd"/>
      <w:r w:rsidRPr="00523393">
        <w:rPr>
          <w:rFonts w:ascii="Arial" w:hAnsi="Arial" w:cs="Arial"/>
          <w:bCs/>
          <w:sz w:val="20"/>
          <w:szCs w:val="20"/>
        </w:rPr>
        <w:t>):  se compone de dos cuerpos independientes FLO-I para establecer normas y FLO-</w:t>
      </w:r>
      <w:proofErr w:type="spellStart"/>
      <w:r w:rsidRPr="00523393">
        <w:rPr>
          <w:rFonts w:ascii="Arial" w:hAnsi="Arial" w:cs="Arial"/>
          <w:bCs/>
          <w:sz w:val="20"/>
          <w:szCs w:val="20"/>
        </w:rPr>
        <w:t>cert</w:t>
      </w:r>
      <w:proofErr w:type="spellEnd"/>
      <w:r w:rsidRPr="00523393">
        <w:rPr>
          <w:rFonts w:ascii="Arial" w:hAnsi="Arial" w:cs="Arial"/>
          <w:bCs/>
          <w:sz w:val="20"/>
          <w:szCs w:val="20"/>
        </w:rPr>
        <w:t xml:space="preserve"> </w:t>
      </w:r>
      <w:proofErr w:type="spellStart"/>
      <w:r w:rsidRPr="00523393">
        <w:rPr>
          <w:rFonts w:ascii="Arial" w:hAnsi="Arial" w:cs="Arial"/>
          <w:bCs/>
          <w:sz w:val="20"/>
          <w:szCs w:val="20"/>
        </w:rPr>
        <w:t>Ltd</w:t>
      </w:r>
      <w:proofErr w:type="spellEnd"/>
      <w:r w:rsidRPr="00523393">
        <w:rPr>
          <w:rFonts w:ascii="Arial" w:hAnsi="Arial" w:cs="Arial"/>
          <w:bCs/>
          <w:sz w:val="20"/>
          <w:szCs w:val="20"/>
        </w:rPr>
        <w:t>, para la certificación de Comercio Justo, se compone de 19 iniciativas entre ellas México.</w:t>
      </w:r>
    </w:p>
    <w:p w:rsidR="00146114" w:rsidRDefault="00146114"/>
    <w:p w:rsidR="00146114" w:rsidRDefault="00146114"/>
    <w:p w:rsidR="00146114" w:rsidRDefault="00146114"/>
    <w:p w:rsidR="00146114" w:rsidRDefault="00146114"/>
    <w:p w:rsidR="00146114" w:rsidRDefault="00146114"/>
    <w:p w:rsidR="00146114" w:rsidRDefault="00146114"/>
    <w:p w:rsidR="00146114" w:rsidRDefault="00146114"/>
    <w:p w:rsidR="00146114" w:rsidRDefault="00146114"/>
    <w:p w:rsidR="00146114" w:rsidRDefault="00146114"/>
    <w:p w:rsidR="00146114" w:rsidRDefault="00146114"/>
    <w:p w:rsidR="00146114" w:rsidRDefault="00146114"/>
    <w:p w:rsidR="00146114" w:rsidRDefault="00146114"/>
    <w:p w:rsidR="00523393" w:rsidRDefault="00523393"/>
    <w:p w:rsidR="00523393" w:rsidRDefault="00523393"/>
    <w:p w:rsidR="00523393" w:rsidRDefault="00523393"/>
    <w:p w:rsidR="00523393" w:rsidRDefault="00523393"/>
    <w:p w:rsidR="00523393" w:rsidRDefault="00523393"/>
    <w:p w:rsidR="00523393" w:rsidRDefault="00523393"/>
    <w:p w:rsidR="00523393" w:rsidRDefault="00523393"/>
    <w:p w:rsidR="00523393" w:rsidRDefault="00523393"/>
    <w:p w:rsidR="00523393" w:rsidRPr="00523393" w:rsidRDefault="00523393">
      <w:pPr>
        <w:rPr>
          <w:rFonts w:ascii="Arial" w:hAnsi="Arial" w:cs="Arial"/>
          <w:b/>
          <w:sz w:val="32"/>
          <w:szCs w:val="32"/>
        </w:rPr>
      </w:pPr>
      <w:r w:rsidRPr="00523393">
        <w:rPr>
          <w:rFonts w:ascii="Arial" w:hAnsi="Arial" w:cs="Arial"/>
          <w:b/>
          <w:sz w:val="32"/>
          <w:szCs w:val="32"/>
        </w:rPr>
        <w:t>REFERENCIAS</w:t>
      </w:r>
      <w:r>
        <w:rPr>
          <w:rFonts w:ascii="Arial" w:hAnsi="Arial" w:cs="Arial"/>
          <w:b/>
          <w:sz w:val="32"/>
          <w:szCs w:val="32"/>
        </w:rPr>
        <w:t>:</w:t>
      </w:r>
    </w:p>
    <w:p w:rsidR="00146114" w:rsidRDefault="00146114"/>
    <w:p w:rsidR="00146114" w:rsidRDefault="00146114">
      <w:pPr>
        <w:rPr>
          <w:rFonts w:ascii="Arial" w:hAnsi="Arial" w:cs="Arial"/>
          <w:b/>
          <w:bCs/>
          <w:color w:val="707000"/>
          <w:sz w:val="20"/>
          <w:szCs w:val="20"/>
        </w:rPr>
      </w:pPr>
      <w:r>
        <w:rPr>
          <w:rFonts w:ascii="Arial" w:hAnsi="Arial" w:cs="Arial"/>
          <w:b/>
          <w:bCs/>
          <w:color w:val="707000"/>
          <w:sz w:val="20"/>
          <w:szCs w:val="20"/>
        </w:rPr>
        <w:t>( González Víctor cacao en México: competitividad y medio ambiente con alianzas” INIFAP e IPRC para USAID. México. Pág. 27. 18 de abril de 2005)</w:t>
      </w:r>
    </w:p>
    <w:p w:rsidR="00146114" w:rsidRDefault="00146114">
      <w:pPr>
        <w:rPr>
          <w:rFonts w:ascii="Arial" w:hAnsi="Arial" w:cs="Arial"/>
          <w:b/>
          <w:bCs/>
          <w:color w:val="707000"/>
          <w:sz w:val="20"/>
          <w:szCs w:val="20"/>
        </w:rPr>
      </w:pPr>
    </w:p>
    <w:p w:rsidR="00146114" w:rsidRDefault="00523393">
      <w:pPr>
        <w:rPr>
          <w:rFonts w:ascii="Arial" w:hAnsi="Arial" w:cs="Arial"/>
          <w:bCs/>
          <w:color w:val="707000"/>
          <w:sz w:val="20"/>
          <w:szCs w:val="20"/>
        </w:rPr>
      </w:pPr>
      <w:hyperlink r:id="rId8" w:history="1">
        <w:r w:rsidRPr="001F556C">
          <w:rPr>
            <w:rStyle w:val="Hipervnculo"/>
            <w:rFonts w:ascii="Arial" w:hAnsi="Arial" w:cs="Arial"/>
            <w:bCs/>
            <w:sz w:val="20"/>
            <w:szCs w:val="20"/>
          </w:rPr>
          <w:t>www.cadem.gob.mx/download.php?file=descargas/modulo6/PONENCIA</w:t>
        </w:r>
        <w:r w:rsidRPr="001F556C">
          <w:rPr>
            <w:rStyle w:val="Hipervnculo"/>
            <w:rFonts w:ascii="Arial" w:hAnsi="Arial" w:cs="Arial"/>
            <w:b/>
            <w:bCs/>
            <w:sz w:val="20"/>
            <w:szCs w:val="20"/>
          </w:rPr>
          <w:t>CACAO</w:t>
        </w:r>
        <w:r w:rsidRPr="001F556C">
          <w:rPr>
            <w:rStyle w:val="Hipervnculo"/>
            <w:rFonts w:ascii="Arial" w:hAnsi="Arial" w:cs="Arial"/>
            <w:bCs/>
            <w:sz w:val="20"/>
            <w:szCs w:val="20"/>
          </w:rPr>
          <w:t>31Marzo 2007.ppt</w:t>
        </w:r>
      </w:hyperlink>
    </w:p>
    <w:p w:rsidR="00523393" w:rsidRDefault="00523393">
      <w:pPr>
        <w:rPr>
          <w:rFonts w:ascii="Tahoma" w:hAnsi="Tahoma" w:cs="Tahoma"/>
          <w:b/>
          <w:bCs/>
          <w:color w:val="0066CC"/>
          <w:sz w:val="20"/>
          <w:szCs w:val="20"/>
          <w:u w:val="single"/>
        </w:rPr>
      </w:pPr>
      <w:hyperlink r:id="rId9" w:history="1">
        <w:r w:rsidRPr="001F556C">
          <w:rPr>
            <w:rStyle w:val="Hipervnculo"/>
            <w:rFonts w:ascii="Tahoma" w:hAnsi="Tahoma" w:cs="Tahoma"/>
            <w:b/>
            <w:bCs/>
            <w:sz w:val="20"/>
            <w:szCs w:val="20"/>
          </w:rPr>
          <w:t>http://pdf.usaid.gov/pdf_docs/PNADE176.pdf</w:t>
        </w:r>
      </w:hyperlink>
    </w:p>
    <w:p w:rsidR="00523393" w:rsidRPr="000608EE" w:rsidRDefault="00523393"/>
    <w:sectPr w:rsidR="00523393" w:rsidRPr="000608E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1.75pt;height:13.2pt" o:bullet="t">
        <v:imagedata r:id="rId1" o:title="BD21302_"/>
      </v:shape>
    </w:pict>
  </w:numPicBullet>
  <w:abstractNum w:abstractNumId="0">
    <w:nsid w:val="33017047"/>
    <w:multiLevelType w:val="hybridMultilevel"/>
    <w:tmpl w:val="5E5EC0E0"/>
    <w:lvl w:ilvl="0" w:tplc="C1F67920">
      <w:start w:val="21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8C1786F"/>
    <w:multiLevelType w:val="hybridMultilevel"/>
    <w:tmpl w:val="00620200"/>
    <w:lvl w:ilvl="0" w:tplc="20EEBC8C">
      <w:start w:val="1"/>
      <w:numFmt w:val="bullet"/>
      <w:lvlText w:val=""/>
      <w:lvlPicBulletId w:val="0"/>
      <w:lvlJc w:val="left"/>
      <w:pPr>
        <w:ind w:left="720" w:hanging="360"/>
      </w:pPr>
      <w:rPr>
        <w:rFonts w:ascii="Symbol" w:hAnsi="Symbol" w:hint="default"/>
        <w:color w:val="auto"/>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114"/>
    <w:rsid w:val="000608EE"/>
    <w:rsid w:val="00146114"/>
    <w:rsid w:val="00523393"/>
    <w:rsid w:val="005B488C"/>
    <w:rsid w:val="005B77ED"/>
    <w:rsid w:val="006803D9"/>
    <w:rsid w:val="007E18D7"/>
    <w:rsid w:val="00EE5C02"/>
    <w:rsid w:val="00F3291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1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46114"/>
    <w:pPr>
      <w:ind w:left="720"/>
      <w:contextualSpacing/>
    </w:pPr>
  </w:style>
  <w:style w:type="character" w:styleId="Hipervnculo">
    <w:name w:val="Hyperlink"/>
    <w:basedOn w:val="Fuentedeprrafopredeter"/>
    <w:uiPriority w:val="99"/>
    <w:unhideWhenUsed/>
    <w:rsid w:val="000608EE"/>
    <w:rPr>
      <w:color w:val="0000FF" w:themeColor="hyperlink"/>
      <w:u w:val="single"/>
    </w:rPr>
  </w:style>
  <w:style w:type="paragraph" w:styleId="Textodeglobo">
    <w:name w:val="Balloon Text"/>
    <w:basedOn w:val="Normal"/>
    <w:link w:val="TextodegloboCar"/>
    <w:uiPriority w:val="99"/>
    <w:semiHidden/>
    <w:unhideWhenUsed/>
    <w:rsid w:val="006803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03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1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46114"/>
    <w:pPr>
      <w:ind w:left="720"/>
      <w:contextualSpacing/>
    </w:pPr>
  </w:style>
  <w:style w:type="character" w:styleId="Hipervnculo">
    <w:name w:val="Hyperlink"/>
    <w:basedOn w:val="Fuentedeprrafopredeter"/>
    <w:uiPriority w:val="99"/>
    <w:unhideWhenUsed/>
    <w:rsid w:val="000608EE"/>
    <w:rPr>
      <w:color w:val="0000FF" w:themeColor="hyperlink"/>
      <w:u w:val="single"/>
    </w:rPr>
  </w:style>
  <w:style w:type="paragraph" w:styleId="Textodeglobo">
    <w:name w:val="Balloon Text"/>
    <w:basedOn w:val="Normal"/>
    <w:link w:val="TextodegloboCar"/>
    <w:uiPriority w:val="99"/>
    <w:semiHidden/>
    <w:unhideWhenUsed/>
    <w:rsid w:val="006803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03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dem.gob.mx/download.php?file=descargas/modulo6/PONENCIACACAO31Marzo%202007.ppt" TargetMode="Externa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df.usaid.gov/pdf_docs/PNADE176.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3D917267-BB5B-4309-87E0-ADE6C51BE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986</Words>
  <Characters>5424</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2012-03-01T02:29:00Z</dcterms:created>
  <dcterms:modified xsi:type="dcterms:W3CDTF">2012-03-01T03:11:00Z</dcterms:modified>
</cp:coreProperties>
</file>